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D3185" w14:textId="119FB7E1" w:rsidR="00AE3863" w:rsidRPr="00FF1AD5" w:rsidRDefault="00AE3863" w:rsidP="00AE3863">
      <w:pPr>
        <w:pStyle w:val="CRCoverPage"/>
        <w:tabs>
          <w:tab w:val="right" w:pos="9639"/>
        </w:tabs>
        <w:spacing w:after="0"/>
        <w:rPr>
          <w:b/>
          <w:i/>
          <w:noProof/>
          <w:sz w:val="28"/>
          <w:lang w:val="en-US"/>
        </w:rPr>
      </w:pPr>
      <w:r w:rsidRPr="00FF1AD5">
        <w:rPr>
          <w:b/>
          <w:noProof/>
          <w:sz w:val="24"/>
          <w:lang w:val="en-US"/>
        </w:rPr>
        <w:t>3GPP TSG-RAN4 Meeting #106-bis-e</w:t>
      </w:r>
      <w:r w:rsidRPr="00FF1AD5">
        <w:rPr>
          <w:b/>
          <w:i/>
          <w:noProof/>
          <w:sz w:val="28"/>
          <w:lang w:val="en-US"/>
        </w:rPr>
        <w:tab/>
        <w:t>R4-230</w:t>
      </w:r>
      <w:r w:rsidR="00390DE0" w:rsidRPr="00FF1AD5">
        <w:rPr>
          <w:b/>
          <w:i/>
          <w:noProof/>
          <w:sz w:val="28"/>
          <w:lang w:val="en-US"/>
        </w:rPr>
        <w:t>4567</w:t>
      </w:r>
    </w:p>
    <w:p w14:paraId="09E18E31" w14:textId="77777777" w:rsidR="00AE3863" w:rsidRPr="00FF1AD5" w:rsidRDefault="00AE3863" w:rsidP="00AE3863">
      <w:pPr>
        <w:pStyle w:val="CRCoverPage"/>
        <w:outlineLvl w:val="0"/>
        <w:rPr>
          <w:b/>
          <w:noProof/>
          <w:sz w:val="24"/>
          <w:lang w:val="en-US"/>
        </w:rPr>
      </w:pPr>
      <w:r w:rsidRPr="00FF1AD5">
        <w:rPr>
          <w:b/>
          <w:noProof/>
          <w:sz w:val="24"/>
          <w:lang w:val="en-US"/>
        </w:rPr>
        <w:t>Online, 17</w:t>
      </w:r>
      <w:r w:rsidRPr="00FF1AD5">
        <w:rPr>
          <w:b/>
          <w:noProof/>
          <w:sz w:val="24"/>
          <w:vertAlign w:val="superscript"/>
          <w:lang w:val="en-US"/>
        </w:rPr>
        <w:t>th</w:t>
      </w:r>
      <w:r w:rsidRPr="00FF1AD5">
        <w:rPr>
          <w:b/>
          <w:noProof/>
          <w:sz w:val="24"/>
          <w:lang w:val="en-US"/>
        </w:rPr>
        <w:t xml:space="preserve"> – 26</w:t>
      </w:r>
      <w:r w:rsidRPr="00FF1AD5">
        <w:rPr>
          <w:b/>
          <w:noProof/>
          <w:sz w:val="24"/>
          <w:vertAlign w:val="superscript"/>
          <w:lang w:val="en-US"/>
        </w:rPr>
        <w:t>th</w:t>
      </w:r>
      <w:r w:rsidRPr="00FF1AD5">
        <w:rPr>
          <w:b/>
          <w:noProof/>
          <w:sz w:val="24"/>
          <w:lang w:val="en-US"/>
        </w:rPr>
        <w:t xml:space="preserve"> April 2023 </w:t>
      </w:r>
    </w:p>
    <w:p w14:paraId="074B8E27" w14:textId="39E7C06E" w:rsidR="009F1E1B" w:rsidRPr="00FF1AD5" w:rsidRDefault="009F1E1B">
      <w:pPr>
        <w:spacing w:after="120"/>
        <w:ind w:left="1985" w:hanging="1985"/>
        <w:rPr>
          <w:rFonts w:ascii="Arial" w:eastAsiaTheme="minorEastAsia" w:hAnsi="Arial" w:cs="Arial"/>
          <w:b/>
          <w:sz w:val="24"/>
          <w:szCs w:val="24"/>
        </w:rPr>
      </w:pPr>
    </w:p>
    <w:p w14:paraId="74489A59" w14:textId="7798C08A" w:rsidR="00343B9F" w:rsidRPr="00FF1AD5" w:rsidRDefault="00343B9F" w:rsidP="00343B9F">
      <w:r w:rsidRPr="00FF1AD5">
        <w:rPr>
          <w:b/>
        </w:rPr>
        <w:t>Source:</w:t>
      </w:r>
      <w:r w:rsidRPr="00FF1AD5">
        <w:rPr>
          <w:b/>
        </w:rPr>
        <w:tab/>
      </w:r>
      <w:r w:rsidRPr="00FF1AD5">
        <w:rPr>
          <w:b/>
        </w:rPr>
        <w:tab/>
      </w:r>
      <w:r w:rsidRPr="00FF1AD5">
        <w:rPr>
          <w:b/>
        </w:rPr>
        <w:tab/>
      </w:r>
      <w:r w:rsidR="00EA2FBC" w:rsidRPr="00FF1AD5">
        <w:rPr>
          <w:b/>
        </w:rPr>
        <w:tab/>
      </w:r>
      <w:r w:rsidRPr="00FF1AD5">
        <w:t>Ericsson</w:t>
      </w:r>
    </w:p>
    <w:p w14:paraId="20563AC0" w14:textId="74FD826B" w:rsidR="00343B9F" w:rsidRPr="00FF1AD5" w:rsidRDefault="00343B9F" w:rsidP="00343B9F">
      <w:r w:rsidRPr="00FF1AD5">
        <w:rPr>
          <w:b/>
        </w:rPr>
        <w:t>Title:</w:t>
      </w:r>
      <w:r w:rsidRPr="00FF1AD5">
        <w:tab/>
      </w:r>
      <w:r w:rsidRPr="00FF1AD5">
        <w:tab/>
      </w:r>
      <w:r w:rsidRPr="00FF1AD5">
        <w:tab/>
      </w:r>
      <w:r w:rsidR="00EA2FBC" w:rsidRPr="00FF1AD5">
        <w:tab/>
      </w:r>
      <w:r w:rsidR="00EA2FBC" w:rsidRPr="00FF1AD5">
        <w:tab/>
      </w:r>
      <w:r w:rsidRPr="00FF1AD5">
        <w:t xml:space="preserve">NTN enhancements – </w:t>
      </w:r>
      <w:r w:rsidR="00544CE6" w:rsidRPr="00FF1AD5">
        <w:t xml:space="preserve">System parameters </w:t>
      </w:r>
    </w:p>
    <w:p w14:paraId="27189950" w14:textId="7826C17D" w:rsidR="00343B9F" w:rsidRPr="00FF1AD5" w:rsidRDefault="00343B9F" w:rsidP="00343B9F">
      <w:r w:rsidRPr="00FF1AD5">
        <w:rPr>
          <w:b/>
        </w:rPr>
        <w:t>Agenda item:</w:t>
      </w:r>
      <w:r w:rsidRPr="00FF1AD5">
        <w:tab/>
      </w:r>
      <w:r w:rsidRPr="00FF1AD5">
        <w:tab/>
      </w:r>
      <w:r w:rsidR="00CA11E4" w:rsidRPr="00FF1AD5">
        <w:t>5.27.</w:t>
      </w:r>
      <w:r w:rsidR="00BB7690" w:rsidRPr="00FF1AD5">
        <w:t>1.1</w:t>
      </w:r>
    </w:p>
    <w:p w14:paraId="75BE696D" w14:textId="77777777" w:rsidR="00343B9F" w:rsidRPr="00FF1AD5" w:rsidRDefault="00343B9F" w:rsidP="00343B9F">
      <w:r w:rsidRPr="00FF1AD5">
        <w:rPr>
          <w:b/>
        </w:rPr>
        <w:t>Document for:</w:t>
      </w:r>
      <w:r w:rsidRPr="00FF1AD5">
        <w:rPr>
          <w:b/>
        </w:rPr>
        <w:tab/>
      </w:r>
      <w:r w:rsidRPr="00FF1AD5">
        <w:rPr>
          <w:b/>
        </w:rPr>
        <w:tab/>
      </w:r>
      <w:r w:rsidRPr="00FF1AD5">
        <w:t>Approval</w:t>
      </w:r>
    </w:p>
    <w:p w14:paraId="074B8E2D" w14:textId="77777777" w:rsidR="009F1E1B" w:rsidRPr="00FF1AD5" w:rsidRDefault="001B4DC7">
      <w:pPr>
        <w:pStyle w:val="Heading1"/>
        <w:numPr>
          <w:ilvl w:val="0"/>
          <w:numId w:val="4"/>
        </w:numPr>
        <w:ind w:left="400" w:hanging="400"/>
        <w:rPr>
          <w:lang w:val="en-US"/>
        </w:rPr>
      </w:pPr>
      <w:r w:rsidRPr="00FF1AD5">
        <w:rPr>
          <w:sz w:val="32"/>
          <w:lang w:val="en-US"/>
        </w:rPr>
        <w:t>Introduction</w:t>
      </w:r>
    </w:p>
    <w:p w14:paraId="074B8E2E" w14:textId="630B30BE" w:rsidR="009F1E1B" w:rsidRPr="00FF1AD5" w:rsidRDefault="001B4DC7">
      <w:pPr>
        <w:spacing w:beforeLines="50" w:before="120" w:after="120"/>
      </w:pPr>
      <w:r w:rsidRPr="00FF1AD5">
        <w:t xml:space="preserve">This document </w:t>
      </w:r>
      <w:r w:rsidR="00E50735" w:rsidRPr="00FF1AD5">
        <w:t xml:space="preserve">discusses the </w:t>
      </w:r>
      <w:r w:rsidR="00EA45E1" w:rsidRPr="00FF1AD5">
        <w:t>system parameters and bands definition</w:t>
      </w:r>
      <w:r w:rsidR="00F31999" w:rsidRPr="00FF1AD5">
        <w:t xml:space="preserve"> in the scope of </w:t>
      </w:r>
      <w:r w:rsidR="005E05EC" w:rsidRPr="00FF1AD5">
        <w:t>the NTN enhancements WI (</w:t>
      </w:r>
      <w:r w:rsidR="005E05EC" w:rsidRPr="00FF1AD5">
        <w:fldChar w:fldCharType="begin"/>
      </w:r>
      <w:r w:rsidR="005E05EC" w:rsidRPr="00FF1AD5">
        <w:instrText xml:space="preserve"> REF _Ref114939775 \r \h </w:instrText>
      </w:r>
      <w:r w:rsidR="00324640" w:rsidRPr="00FF1AD5">
        <w:instrText xml:space="preserve"> \* MERGEFORMAT </w:instrText>
      </w:r>
      <w:r w:rsidR="005E05EC" w:rsidRPr="00FF1AD5">
        <w:fldChar w:fldCharType="separate"/>
      </w:r>
      <w:r w:rsidR="00DB18A3" w:rsidRPr="00FF1AD5">
        <w:t>[1]</w:t>
      </w:r>
      <w:r w:rsidR="005E05EC" w:rsidRPr="00FF1AD5">
        <w:fldChar w:fldCharType="end"/>
      </w:r>
      <w:r w:rsidR="005E05EC" w:rsidRPr="00FF1AD5">
        <w:t>)</w:t>
      </w:r>
      <w:r w:rsidR="00604FC9" w:rsidRPr="00FF1AD5">
        <w:t>, based on the agreed</w:t>
      </w:r>
      <w:r w:rsidR="00683FB9" w:rsidRPr="00FF1AD5">
        <w:t xml:space="preserve"> Way Forward </w:t>
      </w:r>
      <w:r w:rsidR="0083261C" w:rsidRPr="00FF1AD5">
        <w:fldChar w:fldCharType="begin"/>
      </w:r>
      <w:r w:rsidR="0083261C" w:rsidRPr="00FF1AD5">
        <w:instrText xml:space="preserve"> REF _Ref125650918 \r \h </w:instrText>
      </w:r>
      <w:r w:rsidR="00D00656" w:rsidRPr="00FF1AD5">
        <w:instrText xml:space="preserve"> \* MERGEFORMAT </w:instrText>
      </w:r>
      <w:r w:rsidR="0083261C" w:rsidRPr="00FF1AD5">
        <w:fldChar w:fldCharType="separate"/>
      </w:r>
      <w:r w:rsidR="00DB18A3" w:rsidRPr="00FF1AD5">
        <w:t>[2]</w:t>
      </w:r>
      <w:r w:rsidR="0083261C" w:rsidRPr="00FF1AD5">
        <w:fldChar w:fldCharType="end"/>
      </w:r>
      <w:r w:rsidR="0083261C" w:rsidRPr="00FF1AD5">
        <w:t xml:space="preserve"> </w:t>
      </w:r>
      <w:r w:rsidR="00604FC9" w:rsidRPr="00FF1AD5">
        <w:t xml:space="preserve">from </w:t>
      </w:r>
      <w:r w:rsidR="00683FB9" w:rsidRPr="00FF1AD5">
        <w:t>last RAN4#10</w:t>
      </w:r>
      <w:r w:rsidR="00F4136B" w:rsidRPr="00FF1AD5">
        <w:t>6</w:t>
      </w:r>
      <w:r w:rsidR="00683FB9" w:rsidRPr="00FF1AD5">
        <w:t xml:space="preserve"> meeting.</w:t>
      </w:r>
    </w:p>
    <w:p w14:paraId="074B8E30" w14:textId="77777777" w:rsidR="009F1E1B" w:rsidRPr="00FF1AD5" w:rsidRDefault="001B4DC7">
      <w:pPr>
        <w:pStyle w:val="Heading1"/>
        <w:numPr>
          <w:ilvl w:val="0"/>
          <w:numId w:val="4"/>
        </w:numPr>
        <w:ind w:left="400" w:hanging="400"/>
        <w:rPr>
          <w:lang w:val="en-US" w:eastAsia="zh-CN"/>
        </w:rPr>
      </w:pPr>
      <w:r w:rsidRPr="00FF1AD5">
        <w:rPr>
          <w:sz w:val="32"/>
          <w:lang w:val="en-US"/>
        </w:rPr>
        <w:t>Discussion</w:t>
      </w:r>
    </w:p>
    <w:p w14:paraId="3D2FCD36" w14:textId="77777777" w:rsidR="00D8201A" w:rsidRPr="00FF1AD5" w:rsidRDefault="00D8201A" w:rsidP="00D8201A">
      <w:pPr>
        <w:pStyle w:val="Heading2"/>
        <w:rPr>
          <w:lang w:val="en-US"/>
        </w:rPr>
      </w:pPr>
      <w:r w:rsidRPr="00FF1AD5">
        <w:rPr>
          <w:lang w:val="en-US"/>
        </w:rPr>
        <w:t>Bands definition</w:t>
      </w:r>
    </w:p>
    <w:p w14:paraId="6DE06B0E" w14:textId="77777777" w:rsidR="00D8201A" w:rsidRPr="00FF1AD5" w:rsidRDefault="00D8201A" w:rsidP="00D8201A">
      <w:r w:rsidRPr="00FF1AD5">
        <w:t xml:space="preserve">The following bands were agreed in last RAN4#106 meeting: </w:t>
      </w:r>
    </w:p>
    <w:p w14:paraId="5577DB24" w14:textId="39EB16FD" w:rsidR="00D8201A" w:rsidRPr="00FF1AD5" w:rsidRDefault="00D8201A" w:rsidP="00D8201A">
      <w:pPr>
        <w:pStyle w:val="Caption"/>
        <w:keepNext/>
        <w:ind w:left="1136" w:firstLine="284"/>
      </w:pPr>
      <w:bookmarkStart w:id="0" w:name="_Ref126672799"/>
      <w:r w:rsidRPr="00FF1AD5">
        <w:t xml:space="preserve">Table </w:t>
      </w:r>
      <w:fldSimple w:instr=" SEQ Table \* ARABIC ">
        <w:r w:rsidR="00CC7CAE" w:rsidRPr="00FF1AD5">
          <w:rPr>
            <w:noProof/>
          </w:rPr>
          <w:t>1</w:t>
        </w:r>
      </w:fldSimple>
      <w:bookmarkEnd w:id="0"/>
      <w:r w:rsidRPr="00FF1AD5">
        <w:t>: NTN Ka-bands definition</w:t>
      </w:r>
    </w:p>
    <w:tbl>
      <w:tblPr>
        <w:tblStyle w:val="TableGrid"/>
        <w:tblW w:w="9776" w:type="dxa"/>
        <w:tblLook w:val="04A0" w:firstRow="1" w:lastRow="0" w:firstColumn="1" w:lastColumn="0" w:noHBand="0" w:noVBand="1"/>
      </w:tblPr>
      <w:tblGrid>
        <w:gridCol w:w="2263"/>
        <w:gridCol w:w="3544"/>
        <w:gridCol w:w="3969"/>
      </w:tblGrid>
      <w:tr w:rsidR="00D8201A" w:rsidRPr="00FF1AD5" w14:paraId="0595919C" w14:textId="77777777" w:rsidTr="00EB6523">
        <w:tc>
          <w:tcPr>
            <w:tcW w:w="2263" w:type="dxa"/>
            <w:vAlign w:val="center"/>
          </w:tcPr>
          <w:p w14:paraId="721ED302" w14:textId="77777777" w:rsidR="00D8201A" w:rsidRPr="00FF1AD5" w:rsidRDefault="00D8201A" w:rsidP="007A1ADC">
            <w:pPr>
              <w:pStyle w:val="TAH"/>
              <w:rPr>
                <w:lang w:val="en-US"/>
              </w:rPr>
            </w:pPr>
            <w:r w:rsidRPr="00FF1AD5">
              <w:rPr>
                <w:lang w:val="en-US"/>
              </w:rPr>
              <w:t>NTN operating band</w:t>
            </w:r>
          </w:p>
        </w:tc>
        <w:tc>
          <w:tcPr>
            <w:tcW w:w="3544" w:type="dxa"/>
            <w:vAlign w:val="center"/>
          </w:tcPr>
          <w:p w14:paraId="2391F940" w14:textId="77777777" w:rsidR="00D8201A" w:rsidRPr="00FF1AD5" w:rsidRDefault="00D8201A" w:rsidP="007A1ADC">
            <w:pPr>
              <w:pStyle w:val="TAH"/>
              <w:rPr>
                <w:lang w:val="en-US"/>
              </w:rPr>
            </w:pPr>
            <w:r w:rsidRPr="00FF1AD5">
              <w:rPr>
                <w:lang w:val="en-US"/>
              </w:rPr>
              <w:t>UL</w:t>
            </w:r>
          </w:p>
          <w:p w14:paraId="3213DA1A" w14:textId="77777777" w:rsidR="00D8201A" w:rsidRPr="00FF1AD5" w:rsidRDefault="00D8201A" w:rsidP="007A1ADC">
            <w:pPr>
              <w:pStyle w:val="TAH"/>
              <w:rPr>
                <w:lang w:val="en-US"/>
              </w:rPr>
            </w:pPr>
            <w:r w:rsidRPr="00FF1AD5">
              <w:rPr>
                <w:lang w:val="en-US"/>
              </w:rPr>
              <w:t>Earth-to-Space</w:t>
            </w:r>
          </w:p>
        </w:tc>
        <w:tc>
          <w:tcPr>
            <w:tcW w:w="3969" w:type="dxa"/>
            <w:vAlign w:val="center"/>
          </w:tcPr>
          <w:p w14:paraId="3EA2E6B8" w14:textId="77777777" w:rsidR="00D8201A" w:rsidRPr="00FF1AD5" w:rsidRDefault="00D8201A" w:rsidP="007A1ADC">
            <w:pPr>
              <w:pStyle w:val="TAH"/>
              <w:rPr>
                <w:lang w:val="en-US"/>
              </w:rPr>
            </w:pPr>
            <w:r w:rsidRPr="00FF1AD5">
              <w:rPr>
                <w:lang w:val="en-US"/>
              </w:rPr>
              <w:t>DL</w:t>
            </w:r>
          </w:p>
          <w:p w14:paraId="0A7A016E" w14:textId="77777777" w:rsidR="00D8201A" w:rsidRPr="00FF1AD5" w:rsidRDefault="00D8201A" w:rsidP="007A1ADC">
            <w:pPr>
              <w:pStyle w:val="TAH"/>
              <w:rPr>
                <w:lang w:val="en-US"/>
              </w:rPr>
            </w:pPr>
            <w:r w:rsidRPr="00FF1AD5">
              <w:rPr>
                <w:lang w:val="en-US"/>
              </w:rPr>
              <w:t>Space-to-Earth</w:t>
            </w:r>
          </w:p>
        </w:tc>
      </w:tr>
      <w:tr w:rsidR="00D8201A" w:rsidRPr="00FF1AD5" w14:paraId="6A471298" w14:textId="77777777" w:rsidTr="00EB6523">
        <w:tc>
          <w:tcPr>
            <w:tcW w:w="2263" w:type="dxa"/>
            <w:vAlign w:val="center"/>
          </w:tcPr>
          <w:p w14:paraId="55FFCD6F" w14:textId="77777777" w:rsidR="00D8201A" w:rsidRPr="00FF1AD5" w:rsidRDefault="00D8201A" w:rsidP="007A1ADC">
            <w:pPr>
              <w:pStyle w:val="TAC"/>
              <w:rPr>
                <w:lang w:val="en-US"/>
              </w:rPr>
            </w:pPr>
            <w:r w:rsidRPr="00FF1AD5">
              <w:rPr>
                <w:lang w:val="en-US"/>
              </w:rPr>
              <w:t>n512</w:t>
            </w:r>
            <w:r w:rsidRPr="00FF1AD5">
              <w:rPr>
                <w:vertAlign w:val="superscript"/>
                <w:lang w:val="en-US"/>
              </w:rPr>
              <w:t>1</w:t>
            </w:r>
          </w:p>
        </w:tc>
        <w:tc>
          <w:tcPr>
            <w:tcW w:w="3544" w:type="dxa"/>
            <w:vAlign w:val="center"/>
          </w:tcPr>
          <w:p w14:paraId="51790B44" w14:textId="77777777" w:rsidR="00D8201A" w:rsidRPr="00FF1AD5" w:rsidRDefault="00D8201A" w:rsidP="007A1ADC">
            <w:pPr>
              <w:pStyle w:val="TAC"/>
              <w:rPr>
                <w:lang w:val="en-US"/>
              </w:rPr>
            </w:pPr>
            <w:r w:rsidRPr="00FF1AD5">
              <w:rPr>
                <w:lang w:val="en-US"/>
              </w:rPr>
              <w:t>27.5 - 30.0 GHz</w:t>
            </w:r>
          </w:p>
        </w:tc>
        <w:tc>
          <w:tcPr>
            <w:tcW w:w="3969" w:type="dxa"/>
            <w:vAlign w:val="center"/>
          </w:tcPr>
          <w:p w14:paraId="2BB217C8" w14:textId="77777777" w:rsidR="00D8201A" w:rsidRPr="00FF1AD5" w:rsidRDefault="00D8201A" w:rsidP="007A1ADC">
            <w:pPr>
              <w:pStyle w:val="TAC"/>
              <w:rPr>
                <w:lang w:val="en-US"/>
              </w:rPr>
            </w:pPr>
            <w:r w:rsidRPr="00FF1AD5">
              <w:rPr>
                <w:lang w:val="en-US"/>
              </w:rPr>
              <w:t>17.3 - 20.2 GHz</w:t>
            </w:r>
          </w:p>
        </w:tc>
      </w:tr>
      <w:tr w:rsidR="00D8201A" w:rsidRPr="00FF1AD5" w14:paraId="139086EA" w14:textId="77777777" w:rsidTr="00EB6523">
        <w:tc>
          <w:tcPr>
            <w:tcW w:w="2263" w:type="dxa"/>
            <w:vAlign w:val="center"/>
          </w:tcPr>
          <w:p w14:paraId="43A1413D" w14:textId="77777777" w:rsidR="00D8201A" w:rsidRPr="00FF1AD5" w:rsidRDefault="00D8201A" w:rsidP="007A1ADC">
            <w:pPr>
              <w:pStyle w:val="TAC"/>
              <w:rPr>
                <w:lang w:val="en-US"/>
              </w:rPr>
            </w:pPr>
            <w:r w:rsidRPr="00FF1AD5">
              <w:rPr>
                <w:lang w:val="en-US"/>
              </w:rPr>
              <w:t>n511</w:t>
            </w:r>
            <w:r w:rsidRPr="00FF1AD5">
              <w:rPr>
                <w:vertAlign w:val="superscript"/>
                <w:lang w:val="en-US"/>
              </w:rPr>
              <w:t>2</w:t>
            </w:r>
          </w:p>
        </w:tc>
        <w:tc>
          <w:tcPr>
            <w:tcW w:w="3544" w:type="dxa"/>
            <w:vAlign w:val="center"/>
          </w:tcPr>
          <w:p w14:paraId="1C5089D8" w14:textId="77777777" w:rsidR="00D8201A" w:rsidRPr="00FF1AD5" w:rsidRDefault="00D8201A" w:rsidP="007A1ADC">
            <w:pPr>
              <w:pStyle w:val="TAC"/>
              <w:rPr>
                <w:lang w:val="en-US"/>
              </w:rPr>
            </w:pPr>
            <w:r w:rsidRPr="00FF1AD5">
              <w:rPr>
                <w:lang w:val="en-US"/>
              </w:rPr>
              <w:t>28.35 - 30.0 GHz</w:t>
            </w:r>
          </w:p>
        </w:tc>
        <w:tc>
          <w:tcPr>
            <w:tcW w:w="3969" w:type="dxa"/>
            <w:vAlign w:val="center"/>
          </w:tcPr>
          <w:p w14:paraId="58C4DE49" w14:textId="77777777" w:rsidR="00D8201A" w:rsidRPr="00FF1AD5" w:rsidRDefault="00D8201A" w:rsidP="007A1ADC">
            <w:pPr>
              <w:pStyle w:val="TAC"/>
              <w:rPr>
                <w:lang w:val="en-US"/>
              </w:rPr>
            </w:pPr>
            <w:r w:rsidRPr="00FF1AD5">
              <w:rPr>
                <w:lang w:val="en-US"/>
              </w:rPr>
              <w:t>17.3 - 20.2 GHz</w:t>
            </w:r>
          </w:p>
        </w:tc>
      </w:tr>
      <w:tr w:rsidR="00D8201A" w:rsidRPr="00FF1AD5" w14:paraId="5B1247E0" w14:textId="77777777" w:rsidTr="00EB6523">
        <w:tc>
          <w:tcPr>
            <w:tcW w:w="2263" w:type="dxa"/>
            <w:vAlign w:val="center"/>
          </w:tcPr>
          <w:p w14:paraId="2A94842B" w14:textId="77777777" w:rsidR="00D8201A" w:rsidRPr="00FF1AD5" w:rsidRDefault="00D8201A" w:rsidP="007A1ADC">
            <w:pPr>
              <w:pStyle w:val="TAC"/>
              <w:rPr>
                <w:lang w:val="en-US"/>
              </w:rPr>
            </w:pPr>
            <w:r w:rsidRPr="00FF1AD5">
              <w:rPr>
                <w:lang w:val="en-US"/>
              </w:rPr>
              <w:t>n510</w:t>
            </w:r>
            <w:r w:rsidRPr="00FF1AD5">
              <w:rPr>
                <w:vertAlign w:val="superscript"/>
                <w:lang w:val="en-US"/>
              </w:rPr>
              <w:t>3</w:t>
            </w:r>
          </w:p>
        </w:tc>
        <w:tc>
          <w:tcPr>
            <w:tcW w:w="3544" w:type="dxa"/>
            <w:vAlign w:val="center"/>
          </w:tcPr>
          <w:p w14:paraId="1E9F3233" w14:textId="77777777" w:rsidR="00D8201A" w:rsidRPr="00FF1AD5" w:rsidRDefault="00D8201A" w:rsidP="007A1ADC">
            <w:pPr>
              <w:pStyle w:val="TAC"/>
              <w:rPr>
                <w:lang w:val="en-US"/>
              </w:rPr>
            </w:pPr>
            <w:r w:rsidRPr="00FF1AD5">
              <w:rPr>
                <w:lang w:val="en-US"/>
              </w:rPr>
              <w:t>27.5 - 28.35 GHz</w:t>
            </w:r>
          </w:p>
        </w:tc>
        <w:tc>
          <w:tcPr>
            <w:tcW w:w="3969" w:type="dxa"/>
            <w:vAlign w:val="center"/>
          </w:tcPr>
          <w:p w14:paraId="5C559A6E" w14:textId="77777777" w:rsidR="00D8201A" w:rsidRPr="00FF1AD5" w:rsidRDefault="00D8201A" w:rsidP="007A1ADC">
            <w:pPr>
              <w:pStyle w:val="TAC"/>
              <w:rPr>
                <w:lang w:val="en-US"/>
              </w:rPr>
            </w:pPr>
            <w:r w:rsidRPr="00FF1AD5">
              <w:rPr>
                <w:lang w:val="en-US"/>
              </w:rPr>
              <w:t>17.3 - 20.2 GHz</w:t>
            </w:r>
          </w:p>
        </w:tc>
      </w:tr>
      <w:tr w:rsidR="00D8201A" w:rsidRPr="00FF1AD5" w14:paraId="3CBF3CB2" w14:textId="77777777" w:rsidTr="00EB6523">
        <w:tc>
          <w:tcPr>
            <w:tcW w:w="9776" w:type="dxa"/>
            <w:gridSpan w:val="3"/>
          </w:tcPr>
          <w:p w14:paraId="675C3503" w14:textId="77777777" w:rsidR="00D8201A" w:rsidRPr="00FF1AD5" w:rsidRDefault="00D8201A" w:rsidP="00EB6523">
            <w:pPr>
              <w:pStyle w:val="TAN"/>
              <w:rPr>
                <w:lang w:val="en-US"/>
              </w:rPr>
            </w:pPr>
            <w:r w:rsidRPr="00FF1AD5">
              <w:rPr>
                <w:b/>
                <w:lang w:val="en-US"/>
              </w:rPr>
              <w:t>Note 1:</w:t>
            </w:r>
            <w:r w:rsidRPr="00FF1AD5">
              <w:rPr>
                <w:lang w:val="en-US"/>
              </w:rPr>
              <w:t xml:space="preserve"> This band is applicable in the countries subject to CEPT ECC Decision(05)01 and ECC Decision (13)01. </w:t>
            </w:r>
          </w:p>
          <w:p w14:paraId="576AAFB8" w14:textId="77777777" w:rsidR="00D8201A" w:rsidRPr="00FF1AD5" w:rsidRDefault="00D8201A" w:rsidP="00EB6523">
            <w:pPr>
              <w:pStyle w:val="TAN"/>
              <w:rPr>
                <w:lang w:val="en-US"/>
              </w:rPr>
            </w:pPr>
            <w:r w:rsidRPr="00FF1AD5">
              <w:rPr>
                <w:b/>
                <w:lang w:val="en-US"/>
              </w:rPr>
              <w:t>Note 2:</w:t>
            </w:r>
            <w:r w:rsidRPr="00FF1AD5">
              <w:rPr>
                <w:lang w:val="en-US"/>
              </w:rPr>
              <w:t xml:space="preserve"> This band is applicable in the USA subject to FCC 47 CFR part 25.</w:t>
            </w:r>
          </w:p>
          <w:p w14:paraId="73E53F6D" w14:textId="60B8F5F9" w:rsidR="00D8201A" w:rsidRPr="00FF1AD5" w:rsidRDefault="00D8201A" w:rsidP="00CE62EA">
            <w:pPr>
              <w:pStyle w:val="TAN"/>
              <w:rPr>
                <w:lang w:val="en-US"/>
              </w:rPr>
            </w:pPr>
            <w:r w:rsidRPr="00FF1AD5">
              <w:rPr>
                <w:b/>
                <w:lang w:val="en-US"/>
              </w:rPr>
              <w:t>Note 3:</w:t>
            </w:r>
            <w:r w:rsidRPr="00FF1AD5">
              <w:rPr>
                <w:lang w:val="en-US"/>
              </w:rPr>
              <w:t xml:space="preserve"> </w:t>
            </w:r>
            <w:r w:rsidRPr="00FF1AD5">
              <w:rPr>
                <w:shd w:val="clear" w:color="auto" w:fill="FFFFFF"/>
                <w:lang w:val="en-US"/>
              </w:rPr>
              <w:t>This band is applicable for Earth Station operations in the USA subject to FCC 47 CFR part 25. FCC rules currently do not include ESIM operations in this band (47 CFR 25.202).</w:t>
            </w:r>
          </w:p>
        </w:tc>
      </w:tr>
    </w:tbl>
    <w:p w14:paraId="3C41CD59" w14:textId="77777777" w:rsidR="007C02EA" w:rsidRPr="00FF1AD5" w:rsidRDefault="007C02EA" w:rsidP="007C02EA">
      <w:pPr>
        <w:pStyle w:val="Heading2"/>
        <w:numPr>
          <w:ilvl w:val="0"/>
          <w:numId w:val="0"/>
        </w:numPr>
        <w:ind w:left="720"/>
        <w:rPr>
          <w:lang w:val="en-US"/>
        </w:rPr>
      </w:pPr>
    </w:p>
    <w:p w14:paraId="0DE9687D" w14:textId="3DB74E40" w:rsidR="00BF15AF" w:rsidRPr="00FF1AD5" w:rsidRDefault="00BF15AF" w:rsidP="00BF15AF">
      <w:pPr>
        <w:pStyle w:val="Heading2"/>
        <w:rPr>
          <w:lang w:val="en-US"/>
        </w:rPr>
      </w:pPr>
      <w:r w:rsidRPr="00FF1AD5">
        <w:rPr>
          <w:lang w:val="en-US"/>
        </w:rPr>
        <w:t>NTN FR range</w:t>
      </w:r>
    </w:p>
    <w:p w14:paraId="0D0D3E16" w14:textId="5B9BCA3B" w:rsidR="00BC6141" w:rsidRPr="00FF1AD5" w:rsidRDefault="0055256E" w:rsidP="00BC6141">
      <w:r w:rsidRPr="00FF1AD5">
        <w:t>In last RAN4#106</w:t>
      </w:r>
      <w:r w:rsidR="00122C55" w:rsidRPr="00FF1AD5">
        <w:t xml:space="preserve"> meeting, RAN4 had some discussion </w:t>
      </w:r>
      <w:r w:rsidR="00424F10" w:rsidRPr="00FF1AD5">
        <w:t>related</w:t>
      </w:r>
      <w:r w:rsidR="00122C55" w:rsidRPr="00FF1AD5">
        <w:t xml:space="preserve"> to the frequency range definition for NTN satellite operations and the following way forward was </w:t>
      </w:r>
      <w:r w:rsidR="00DB7529" w:rsidRPr="00FF1AD5">
        <w:t>captured (</w:t>
      </w:r>
      <w:r w:rsidR="00047FA5" w:rsidRPr="00FF1AD5">
        <w:fldChar w:fldCharType="begin"/>
      </w:r>
      <w:r w:rsidR="00047FA5" w:rsidRPr="00FF1AD5">
        <w:instrText xml:space="preserve"> REF _Ref131682100 \r \h </w:instrText>
      </w:r>
      <w:r w:rsidR="00047FA5" w:rsidRPr="00FF1AD5">
        <w:fldChar w:fldCharType="separate"/>
      </w:r>
      <w:r w:rsidR="00047FA5" w:rsidRPr="00FF1AD5">
        <w:t>[2]</w:t>
      </w:r>
      <w:r w:rsidR="00047FA5" w:rsidRPr="00FF1AD5">
        <w:fldChar w:fldCharType="end"/>
      </w:r>
      <w:r w:rsidR="00DB7529" w:rsidRPr="00FF1AD5">
        <w:t>)</w:t>
      </w:r>
      <w:r w:rsidR="00122C55" w:rsidRPr="00FF1AD5">
        <w:t xml:space="preserve">: </w:t>
      </w:r>
    </w:p>
    <w:p w14:paraId="15311B86" w14:textId="77777777" w:rsidR="00DB7529" w:rsidRPr="00FF1AD5" w:rsidRDefault="00DB7529" w:rsidP="00122C55">
      <w:pPr>
        <w:ind w:left="436" w:firstLine="284"/>
      </w:pPr>
    </w:p>
    <w:p w14:paraId="5BD85A55" w14:textId="77777777" w:rsidR="00DB7529" w:rsidRPr="00FF1AD5" w:rsidRDefault="00DB7529" w:rsidP="00122C55">
      <w:pPr>
        <w:ind w:left="436" w:firstLine="284"/>
      </w:pPr>
    </w:p>
    <w:p w14:paraId="403BC7A8" w14:textId="77777777" w:rsidR="00DB7529" w:rsidRPr="00FF1AD5" w:rsidRDefault="00DB7529" w:rsidP="00122C55">
      <w:pPr>
        <w:ind w:left="436" w:firstLine="284"/>
      </w:pPr>
    </w:p>
    <w:p w14:paraId="28E1B0FC" w14:textId="77777777" w:rsidR="00DB7529" w:rsidRPr="00FF1AD5" w:rsidRDefault="00DB7529" w:rsidP="00122C55">
      <w:pPr>
        <w:ind w:left="436" w:firstLine="284"/>
      </w:pPr>
    </w:p>
    <w:p w14:paraId="6B444EA2" w14:textId="754F7914" w:rsidR="00122C55" w:rsidRPr="00FF1AD5" w:rsidRDefault="00810B23" w:rsidP="00122C55">
      <w:pPr>
        <w:ind w:left="436" w:firstLine="284"/>
      </w:pPr>
      <w:r w:rsidRPr="00FF1AD5">
        <w:rPr>
          <w:noProof/>
        </w:rPr>
        <w:lastRenderedPageBreak/>
        <w:drawing>
          <wp:inline distT="0" distB="0" distL="0" distR="0" wp14:anchorId="69D52538" wp14:editId="4BB2EF1E">
            <wp:extent cx="4644628" cy="3282950"/>
            <wp:effectExtent l="152400" t="152400" r="365760" b="3556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55254" cy="3290460"/>
                    </a:xfrm>
                    <a:prstGeom prst="rect">
                      <a:avLst/>
                    </a:prstGeom>
                    <a:ln>
                      <a:noFill/>
                    </a:ln>
                    <a:effectLst>
                      <a:outerShdw blurRad="292100" dist="139700" dir="2700000" algn="tl" rotWithShape="0">
                        <a:srgbClr val="333333">
                          <a:alpha val="65000"/>
                        </a:srgbClr>
                      </a:outerShdw>
                    </a:effectLst>
                  </pic:spPr>
                </pic:pic>
              </a:graphicData>
            </a:graphic>
          </wp:inline>
        </w:drawing>
      </w:r>
    </w:p>
    <w:p w14:paraId="61532A69" w14:textId="737C99B5" w:rsidR="000210ED" w:rsidRPr="00FF1AD5" w:rsidRDefault="000210ED" w:rsidP="00DB7529">
      <w:r w:rsidRPr="00FF1AD5">
        <w:t xml:space="preserve">There is </w:t>
      </w:r>
      <w:r w:rsidR="00CE232C" w:rsidRPr="00FF1AD5">
        <w:t xml:space="preserve">indeed </w:t>
      </w:r>
      <w:r w:rsidRPr="00FF1AD5">
        <w:t xml:space="preserve">a need </w:t>
      </w:r>
      <w:r w:rsidR="00CE232C" w:rsidRPr="00FF1AD5">
        <w:t xml:space="preserve">to define (or redefine) the frequency range </w:t>
      </w:r>
      <w:r w:rsidR="0013268B" w:rsidRPr="00FF1AD5">
        <w:t>where</w:t>
      </w:r>
      <w:r w:rsidR="00F81CD5" w:rsidRPr="00FF1AD5">
        <w:t xml:space="preserve"> the SAN and NTN </w:t>
      </w:r>
      <w:r w:rsidR="00DA4E1C" w:rsidRPr="00FF1AD5">
        <w:t xml:space="preserve">satellite </w:t>
      </w:r>
      <w:r w:rsidR="00F81CD5" w:rsidRPr="00FF1AD5">
        <w:t xml:space="preserve">UE RF requirements  </w:t>
      </w:r>
      <w:r w:rsidR="0013268B" w:rsidRPr="00FF1AD5">
        <w:t>will be applicable. Also, it was agreed that, whatever frequency range is defined in the</w:t>
      </w:r>
      <w:r w:rsidR="004B5F80" w:rsidRPr="00FF1AD5">
        <w:t xml:space="preserve"> scope of this WI, this range will only be applicable to NTN </w:t>
      </w:r>
      <w:r w:rsidR="00DA4E1C" w:rsidRPr="00FF1AD5">
        <w:t xml:space="preserve">satellite </w:t>
      </w:r>
      <w:r w:rsidR="00987209" w:rsidRPr="00FF1AD5">
        <w:t>specifications, i.e. TS 38.108</w:t>
      </w:r>
      <w:r w:rsidR="00745DFF" w:rsidRPr="00FF1AD5">
        <w:t xml:space="preserve">, TS 38.181, </w:t>
      </w:r>
      <w:r w:rsidR="00987209" w:rsidRPr="00FF1AD5">
        <w:t>TS 38.101-</w:t>
      </w:r>
      <w:r w:rsidR="0091390D" w:rsidRPr="00FF1AD5">
        <w:t>5</w:t>
      </w:r>
      <w:r w:rsidR="00745DFF" w:rsidRPr="00FF1AD5">
        <w:t xml:space="preserve"> and TS 38.</w:t>
      </w:r>
      <w:r w:rsidR="00D067FD" w:rsidRPr="00FF1AD5">
        <w:t>521-5</w:t>
      </w:r>
      <w:r w:rsidR="00987209" w:rsidRPr="00FF1AD5">
        <w:t>.</w:t>
      </w:r>
      <w:r w:rsidR="006C3616" w:rsidRPr="00FF1AD5">
        <w:t xml:space="preserve"> And, to not impact other RAN WGs, th</w:t>
      </w:r>
      <w:r w:rsidR="00B1596C" w:rsidRPr="00FF1AD5">
        <w:t xml:space="preserve">e new frequency range(s) will be regarded as a TN FR2 </w:t>
      </w:r>
      <w:r w:rsidR="00F16B1A" w:rsidRPr="00FF1AD5">
        <w:t xml:space="preserve">in those WGs, as </w:t>
      </w:r>
      <w:r w:rsidR="00987351" w:rsidRPr="00FF1AD5">
        <w:t xml:space="preserve">stated in </w:t>
      </w:r>
      <w:r w:rsidR="00F16B1A" w:rsidRPr="00FF1AD5">
        <w:t xml:space="preserve">the note </w:t>
      </w:r>
      <w:r w:rsidR="00987351" w:rsidRPr="00FF1AD5">
        <w:t>below option 2’s table.</w:t>
      </w:r>
    </w:p>
    <w:p w14:paraId="0A113829" w14:textId="2041A042" w:rsidR="00DC69D6" w:rsidRPr="00FF1AD5" w:rsidRDefault="00A41ADF" w:rsidP="00DB7529">
      <w:r w:rsidRPr="00FF1AD5">
        <w:t>Considering th</w:t>
      </w:r>
      <w:r w:rsidR="00987351" w:rsidRPr="00FF1AD5">
        <w:t xml:space="preserve">e </w:t>
      </w:r>
      <w:r w:rsidR="002357C4" w:rsidRPr="00FF1AD5">
        <w:t xml:space="preserve">new </w:t>
      </w:r>
      <w:r w:rsidR="00987351" w:rsidRPr="00FF1AD5">
        <w:t>frequency range</w:t>
      </w:r>
      <w:r w:rsidR="002357C4" w:rsidRPr="00FF1AD5">
        <w:t>(s)</w:t>
      </w:r>
      <w:r w:rsidR="00987351" w:rsidRPr="00FF1AD5">
        <w:t xml:space="preserve">’s definition will </w:t>
      </w:r>
      <w:r w:rsidR="002357C4" w:rsidRPr="00FF1AD5">
        <w:t>not be spread outside TS 38.108</w:t>
      </w:r>
      <w:r w:rsidR="00745DFF" w:rsidRPr="00FF1AD5">
        <w:t>, TS 38.181</w:t>
      </w:r>
      <w:r w:rsidR="00D067FD" w:rsidRPr="00FF1AD5">
        <w:t xml:space="preserve">, </w:t>
      </w:r>
      <w:r w:rsidR="00D26A7C" w:rsidRPr="00FF1AD5">
        <w:t>TS 38.101-</w:t>
      </w:r>
      <w:r w:rsidR="0091390D" w:rsidRPr="00FF1AD5">
        <w:t>5</w:t>
      </w:r>
      <w:r w:rsidR="00D067FD" w:rsidRPr="00FF1AD5">
        <w:t xml:space="preserve"> and TS 38.521-5</w:t>
      </w:r>
      <w:r w:rsidR="00DA16F9" w:rsidRPr="00FF1AD5">
        <w:t xml:space="preserve">, it might be better to define a frequency range </w:t>
      </w:r>
      <w:r w:rsidR="00636A84" w:rsidRPr="00FF1AD5">
        <w:t xml:space="preserve">specific to NTN </w:t>
      </w:r>
      <w:r w:rsidR="001B43B3" w:rsidRPr="00FF1AD5">
        <w:t xml:space="preserve">satellite </w:t>
      </w:r>
      <w:r w:rsidR="00636A84" w:rsidRPr="00FF1AD5">
        <w:t xml:space="preserve">that covers </w:t>
      </w:r>
      <w:r w:rsidR="00CE1D30" w:rsidRPr="00FF1AD5">
        <w:t>the</w:t>
      </w:r>
      <w:r w:rsidR="00636A84" w:rsidRPr="00FF1AD5">
        <w:t xml:space="preserve"> considered band for NTN</w:t>
      </w:r>
      <w:r w:rsidR="00CE1D30" w:rsidRPr="00FF1AD5">
        <w:t xml:space="preserve"> </w:t>
      </w:r>
      <w:r w:rsidR="001B43B3" w:rsidRPr="00FF1AD5">
        <w:t xml:space="preserve">satellite </w:t>
      </w:r>
      <w:r w:rsidR="00CE1D30" w:rsidRPr="00FF1AD5">
        <w:t>and for which the RF requirements specified in those specifications are applicable.</w:t>
      </w:r>
    </w:p>
    <w:p w14:paraId="4ADED346" w14:textId="7EC328A4" w:rsidR="00A455FF" w:rsidRPr="00FF1AD5" w:rsidRDefault="00A455FF" w:rsidP="00DB7529">
      <w:r w:rsidRPr="00FF1AD5">
        <w:t>We would make the following proposal:</w:t>
      </w:r>
    </w:p>
    <w:p w14:paraId="1FFB0EF8" w14:textId="346C91E8" w:rsidR="00A455FF" w:rsidRPr="00FF1AD5" w:rsidRDefault="005D0991" w:rsidP="00DB7529">
      <w:pPr>
        <w:rPr>
          <w:b/>
          <w:bCs/>
        </w:rPr>
      </w:pPr>
      <w:r w:rsidRPr="00FF1AD5">
        <w:rPr>
          <w:b/>
          <w:bCs/>
        </w:rPr>
        <w:t>Proposal</w:t>
      </w:r>
      <w:r w:rsidR="00612A02" w:rsidRPr="00FF1AD5">
        <w:rPr>
          <w:b/>
          <w:bCs/>
        </w:rPr>
        <w:t>1</w:t>
      </w:r>
      <w:r w:rsidRPr="00FF1AD5">
        <w:rPr>
          <w:b/>
          <w:bCs/>
        </w:rPr>
        <w:t xml:space="preserve">: Define </w:t>
      </w:r>
      <w:r w:rsidR="0046528B" w:rsidRPr="00FF1AD5">
        <w:rPr>
          <w:b/>
          <w:bCs/>
        </w:rPr>
        <w:t>below</w:t>
      </w:r>
      <w:r w:rsidR="00642B84" w:rsidRPr="00FF1AD5">
        <w:rPr>
          <w:b/>
          <w:bCs/>
        </w:rPr>
        <w:t xml:space="preserve"> frequency range</w:t>
      </w:r>
      <w:r w:rsidR="00090960" w:rsidRPr="00FF1AD5">
        <w:rPr>
          <w:b/>
          <w:bCs/>
        </w:rPr>
        <w:t xml:space="preserve"> </w:t>
      </w:r>
      <w:r w:rsidR="00D80738" w:rsidRPr="00FF1AD5">
        <w:rPr>
          <w:b/>
          <w:bCs/>
        </w:rPr>
        <w:t>restricted</w:t>
      </w:r>
      <w:r w:rsidR="00090960" w:rsidRPr="00FF1AD5">
        <w:rPr>
          <w:b/>
          <w:bCs/>
        </w:rPr>
        <w:t xml:space="preserve"> to </w:t>
      </w:r>
      <w:r w:rsidR="00F529D6" w:rsidRPr="00FF1AD5">
        <w:rPr>
          <w:b/>
          <w:bCs/>
        </w:rPr>
        <w:t xml:space="preserve">the scope of NTN </w:t>
      </w:r>
      <w:r w:rsidR="001B43B3" w:rsidRPr="00FF1AD5">
        <w:rPr>
          <w:b/>
          <w:bCs/>
        </w:rPr>
        <w:t xml:space="preserve">satellite </w:t>
      </w:r>
      <w:r w:rsidR="00F529D6" w:rsidRPr="00FF1AD5">
        <w:rPr>
          <w:b/>
          <w:bCs/>
        </w:rPr>
        <w:t>specifications</w:t>
      </w:r>
      <w:r w:rsidR="00D80738" w:rsidRPr="00FF1AD5">
        <w:rPr>
          <w:b/>
          <w:bCs/>
        </w:rPr>
        <w:t>:</w:t>
      </w:r>
    </w:p>
    <w:tbl>
      <w:tblPr>
        <w:tblW w:w="0" w:type="auto"/>
        <w:jc w:val="center"/>
        <w:tblCellMar>
          <w:left w:w="0" w:type="dxa"/>
          <w:right w:w="0" w:type="dxa"/>
        </w:tblCellMar>
        <w:tblLook w:val="04A0" w:firstRow="1" w:lastRow="0" w:firstColumn="1" w:lastColumn="0" w:noHBand="0" w:noVBand="1"/>
      </w:tblPr>
      <w:tblGrid>
        <w:gridCol w:w="3310"/>
        <w:gridCol w:w="3201"/>
      </w:tblGrid>
      <w:tr w:rsidR="00825803" w:rsidRPr="00FF1AD5" w14:paraId="3FF721B2" w14:textId="77777777" w:rsidTr="00825803">
        <w:trPr>
          <w:jc w:val="center"/>
        </w:trPr>
        <w:tc>
          <w:tcPr>
            <w:tcW w:w="3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087C46" w14:textId="77777777" w:rsidR="00825803" w:rsidRPr="00FF1AD5" w:rsidRDefault="00825803" w:rsidP="00825803">
            <w:pPr>
              <w:pStyle w:val="TAH"/>
              <w:rPr>
                <w:lang w:val="en-US" w:eastAsia="fr-FR"/>
              </w:rPr>
            </w:pPr>
            <w:r w:rsidRPr="00FF1AD5">
              <w:rPr>
                <w:lang w:val="en-US" w:eastAsia="fr-FR"/>
              </w:rPr>
              <w:t>Frequency range designation</w:t>
            </w:r>
          </w:p>
        </w:tc>
        <w:tc>
          <w:tcPr>
            <w:tcW w:w="32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943D0E" w14:textId="77777777" w:rsidR="00825803" w:rsidRPr="00FF1AD5" w:rsidRDefault="00825803" w:rsidP="00825803">
            <w:pPr>
              <w:pStyle w:val="TAH"/>
              <w:rPr>
                <w:lang w:val="en-US" w:eastAsia="fr-FR"/>
              </w:rPr>
            </w:pPr>
            <w:r w:rsidRPr="00FF1AD5">
              <w:rPr>
                <w:lang w:val="en-US" w:eastAsia="fr-FR"/>
              </w:rPr>
              <w:t>Corresponding frequency range</w:t>
            </w:r>
          </w:p>
        </w:tc>
      </w:tr>
      <w:tr w:rsidR="00825803" w:rsidRPr="00FF1AD5" w14:paraId="421D0ED8" w14:textId="77777777" w:rsidTr="00825803">
        <w:trPr>
          <w:jc w:val="center"/>
        </w:trPr>
        <w:tc>
          <w:tcPr>
            <w:tcW w:w="33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D47AD1" w14:textId="77777777" w:rsidR="00825803" w:rsidRPr="00FF1AD5" w:rsidRDefault="00825803" w:rsidP="00825803">
            <w:pPr>
              <w:pStyle w:val="TAC"/>
              <w:rPr>
                <w:lang w:val="en-US" w:eastAsia="fr-FR"/>
              </w:rPr>
            </w:pPr>
            <w:r w:rsidRPr="00FF1AD5">
              <w:rPr>
                <w:lang w:val="en-US" w:eastAsia="fr-FR"/>
              </w:rPr>
              <w:t>FR2-NTN</w:t>
            </w:r>
          </w:p>
        </w:tc>
        <w:tc>
          <w:tcPr>
            <w:tcW w:w="3201" w:type="dxa"/>
            <w:tcBorders>
              <w:top w:val="nil"/>
              <w:left w:val="nil"/>
              <w:bottom w:val="single" w:sz="8" w:space="0" w:color="auto"/>
              <w:right w:val="single" w:sz="8" w:space="0" w:color="auto"/>
            </w:tcBorders>
            <w:tcMar>
              <w:top w:w="0" w:type="dxa"/>
              <w:left w:w="108" w:type="dxa"/>
              <w:bottom w:w="0" w:type="dxa"/>
              <w:right w:w="108" w:type="dxa"/>
            </w:tcMar>
            <w:hideMark/>
          </w:tcPr>
          <w:p w14:paraId="20784C8A" w14:textId="77777777" w:rsidR="00825803" w:rsidRPr="00FF1AD5" w:rsidRDefault="00825803" w:rsidP="00825803">
            <w:pPr>
              <w:pStyle w:val="TAC"/>
              <w:rPr>
                <w:lang w:val="en-US" w:eastAsia="fr-FR"/>
              </w:rPr>
            </w:pPr>
            <w:r w:rsidRPr="00FF1AD5">
              <w:rPr>
                <w:lang w:val="en-US" w:eastAsia="fr-FR"/>
              </w:rPr>
              <w:t>17300-30000 MHz</w:t>
            </w:r>
          </w:p>
        </w:tc>
      </w:tr>
    </w:tbl>
    <w:p w14:paraId="188D3FB4" w14:textId="77777777" w:rsidR="0046528B" w:rsidRPr="00FF1AD5" w:rsidRDefault="0046528B" w:rsidP="00DB7529"/>
    <w:p w14:paraId="4EAF499A" w14:textId="44263D8F" w:rsidR="00A455FF" w:rsidRPr="00FF1AD5" w:rsidRDefault="005D0991" w:rsidP="00DB7529">
      <w:pPr>
        <w:rPr>
          <w:b/>
          <w:bCs/>
        </w:rPr>
      </w:pPr>
      <w:r w:rsidRPr="00FF1AD5">
        <w:rPr>
          <w:b/>
          <w:bCs/>
        </w:rPr>
        <w:t>Observation</w:t>
      </w:r>
      <w:r w:rsidR="00612A02" w:rsidRPr="00FF1AD5">
        <w:rPr>
          <w:b/>
          <w:bCs/>
        </w:rPr>
        <w:t>1</w:t>
      </w:r>
      <w:r w:rsidRPr="00FF1AD5">
        <w:rPr>
          <w:b/>
          <w:bCs/>
        </w:rPr>
        <w:t xml:space="preserve">: </w:t>
      </w:r>
      <w:r w:rsidR="00A455FF" w:rsidRPr="00FF1AD5">
        <w:rPr>
          <w:b/>
          <w:bCs/>
        </w:rPr>
        <w:t xml:space="preserve">NTN </w:t>
      </w:r>
      <w:r w:rsidR="00B927BC" w:rsidRPr="00FF1AD5">
        <w:rPr>
          <w:b/>
          <w:bCs/>
        </w:rPr>
        <w:t xml:space="preserve">includes satellite and HAPS operations, </w:t>
      </w:r>
      <w:r w:rsidR="0001484F" w:rsidRPr="00FF1AD5">
        <w:rPr>
          <w:b/>
          <w:bCs/>
        </w:rPr>
        <w:t>it should be clarified this frequency range is for satellite operations only.</w:t>
      </w:r>
    </w:p>
    <w:p w14:paraId="2E6C4FD6" w14:textId="0A146D58" w:rsidR="0001484F" w:rsidRPr="00FF1AD5" w:rsidRDefault="005D0991" w:rsidP="00DB7529">
      <w:r w:rsidRPr="00FF1AD5">
        <w:rPr>
          <w:b/>
          <w:bCs/>
        </w:rPr>
        <w:t>Observation</w:t>
      </w:r>
      <w:r w:rsidR="00612A02" w:rsidRPr="00FF1AD5">
        <w:rPr>
          <w:b/>
          <w:bCs/>
        </w:rPr>
        <w:t>2</w:t>
      </w:r>
      <w:r w:rsidRPr="00FF1AD5">
        <w:rPr>
          <w:b/>
          <w:bCs/>
        </w:rPr>
        <w:t>: This frequency range boundaries could be updated later when introducing a new NTN satellite band not included in this range and for which the specified RF requirements are also applicable</w:t>
      </w:r>
      <w:r w:rsidRPr="00FF1AD5">
        <w:t>.</w:t>
      </w:r>
    </w:p>
    <w:p w14:paraId="44AE5A10" w14:textId="77777777" w:rsidR="00DC69D6" w:rsidRPr="00FF1AD5" w:rsidRDefault="00DC69D6" w:rsidP="00DB7529"/>
    <w:p w14:paraId="10CDDB1D" w14:textId="249C7B40" w:rsidR="00BF15AF" w:rsidRPr="00FF1AD5" w:rsidRDefault="00D8201A" w:rsidP="00B35BE1">
      <w:pPr>
        <w:pStyle w:val="Heading2"/>
        <w:rPr>
          <w:lang w:val="en-US"/>
        </w:rPr>
      </w:pPr>
      <w:r w:rsidRPr="00FF1AD5">
        <w:rPr>
          <w:lang w:val="en-US"/>
        </w:rPr>
        <w:lastRenderedPageBreak/>
        <w:t>Channel arrangement</w:t>
      </w:r>
    </w:p>
    <w:p w14:paraId="6012767B" w14:textId="7E01ABD8" w:rsidR="003C264C" w:rsidRPr="00FF1AD5" w:rsidRDefault="004B4790" w:rsidP="004B4790">
      <w:pPr>
        <w:pStyle w:val="Heading3"/>
        <w:rPr>
          <w:lang w:val="en-US"/>
        </w:rPr>
      </w:pPr>
      <w:r w:rsidRPr="00FF1AD5">
        <w:rPr>
          <w:lang w:val="en-US"/>
        </w:rPr>
        <w:t xml:space="preserve">Channel raster </w:t>
      </w:r>
    </w:p>
    <w:p w14:paraId="09FAF5FD" w14:textId="463D2AC1" w:rsidR="008A2211" w:rsidRPr="00FF1AD5" w:rsidRDefault="002C2A0E" w:rsidP="008A2211">
      <w:r w:rsidRPr="00FF1AD5">
        <w:t xml:space="preserve">Based on the agreed NTN </w:t>
      </w:r>
      <w:r w:rsidR="001B43B3" w:rsidRPr="00FF1AD5">
        <w:t xml:space="preserve">satellite </w:t>
      </w:r>
      <w:r w:rsidRPr="00FF1AD5">
        <w:t>bands definition,</w:t>
      </w:r>
      <w:r w:rsidR="008A2211" w:rsidRPr="00FF1AD5">
        <w:t xml:space="preserve"> the NR-ARFCN values shall be calculated based on the following </w:t>
      </w:r>
      <w:r w:rsidR="00CC7CAE" w:rsidRPr="00FF1AD5">
        <w:fldChar w:fldCharType="begin"/>
      </w:r>
      <w:r w:rsidR="00CC7CAE" w:rsidRPr="00FF1AD5">
        <w:instrText xml:space="preserve"> REF _Ref131678437 \h </w:instrText>
      </w:r>
      <w:r w:rsidR="00CC7CAE" w:rsidRPr="00FF1AD5">
        <w:fldChar w:fldCharType="separate"/>
      </w:r>
      <w:r w:rsidR="00CC7CAE" w:rsidRPr="00FF1AD5">
        <w:t xml:space="preserve">Table </w:t>
      </w:r>
      <w:r w:rsidR="00CC7CAE" w:rsidRPr="00FF1AD5">
        <w:rPr>
          <w:noProof/>
        </w:rPr>
        <w:t>2</w:t>
      </w:r>
      <w:r w:rsidR="00CC7CAE" w:rsidRPr="00FF1AD5">
        <w:fldChar w:fldCharType="end"/>
      </w:r>
      <w:r w:rsidR="00CC7CAE" w:rsidRPr="00FF1AD5">
        <w:t xml:space="preserve"> </w:t>
      </w:r>
      <w:r w:rsidR="00E843F6" w:rsidRPr="00FF1AD5">
        <w:t>and formula:</w:t>
      </w:r>
    </w:p>
    <w:p w14:paraId="14E35231" w14:textId="01806B64" w:rsidR="00E843F6" w:rsidRPr="00FF1AD5" w:rsidRDefault="00E2662C" w:rsidP="00E843F6">
      <w:pPr>
        <w:pStyle w:val="EQ"/>
      </w:pPr>
      <w:r w:rsidRPr="00FF1AD5">
        <w:tab/>
      </w:r>
      <w:r w:rsidR="00E843F6" w:rsidRPr="00FF1AD5">
        <w:t>F</w:t>
      </w:r>
      <w:r w:rsidR="00E843F6" w:rsidRPr="00FF1AD5">
        <w:rPr>
          <w:vertAlign w:val="subscript"/>
        </w:rPr>
        <w:t>REF</w:t>
      </w:r>
      <w:r w:rsidR="00E843F6" w:rsidRPr="00FF1AD5">
        <w:t xml:space="preserve"> = F</w:t>
      </w:r>
      <w:r w:rsidR="00E843F6" w:rsidRPr="00FF1AD5">
        <w:rPr>
          <w:vertAlign w:val="subscript"/>
        </w:rPr>
        <w:t>REF-Offs</w:t>
      </w:r>
      <w:r w:rsidR="00E843F6" w:rsidRPr="00FF1AD5">
        <w:t xml:space="preserve"> + ΔF</w:t>
      </w:r>
      <w:r w:rsidR="00E843F6" w:rsidRPr="00FF1AD5">
        <w:rPr>
          <w:vertAlign w:val="subscript"/>
        </w:rPr>
        <w:t>Global</w:t>
      </w:r>
      <w:r w:rsidR="00E843F6" w:rsidRPr="00FF1AD5">
        <w:t xml:space="preserve"> (N</w:t>
      </w:r>
      <w:r w:rsidR="00E843F6" w:rsidRPr="00FF1AD5">
        <w:rPr>
          <w:vertAlign w:val="subscript"/>
        </w:rPr>
        <w:t>REF</w:t>
      </w:r>
      <w:r w:rsidR="00E843F6" w:rsidRPr="00FF1AD5">
        <w:t xml:space="preserve"> – N</w:t>
      </w:r>
      <w:r w:rsidR="00E843F6" w:rsidRPr="00FF1AD5">
        <w:rPr>
          <w:vertAlign w:val="subscript"/>
        </w:rPr>
        <w:t>REF-Offs</w:t>
      </w:r>
      <w:r w:rsidR="00E843F6" w:rsidRPr="00FF1AD5">
        <w:t>)</w:t>
      </w:r>
    </w:p>
    <w:p w14:paraId="617B0F15" w14:textId="4C47894B" w:rsidR="00697BBC" w:rsidRPr="00FF1AD5" w:rsidRDefault="00697BBC" w:rsidP="007655C4">
      <w:pPr>
        <w:pStyle w:val="Caption"/>
        <w:keepNext/>
        <w:ind w:firstLine="284"/>
      </w:pPr>
      <w:bookmarkStart w:id="1" w:name="_Ref131678437"/>
      <w:r w:rsidRPr="00FF1AD5">
        <w:t xml:space="preserve">Table </w:t>
      </w:r>
      <w:fldSimple w:instr=" SEQ Table \* ARABIC ">
        <w:r w:rsidR="00CC7CAE" w:rsidRPr="00FF1AD5">
          <w:rPr>
            <w:noProof/>
          </w:rPr>
          <w:t>2</w:t>
        </w:r>
      </w:fldSimple>
      <w:bookmarkEnd w:id="1"/>
      <w:r w:rsidRPr="00FF1AD5">
        <w:t xml:space="preserve">: </w:t>
      </w:r>
      <w:r w:rsidR="007655C4" w:rsidRPr="00FF1AD5">
        <w:rPr>
          <w:rFonts w:eastAsia="Yu Mincho"/>
        </w:rPr>
        <w:t>NR-ARFCN parameters for the global frequency raster (extract from TS 38.104)</w:t>
      </w:r>
    </w:p>
    <w:tbl>
      <w:tblPr>
        <w:tblW w:w="10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2292"/>
        <w:gridCol w:w="1444"/>
        <w:gridCol w:w="1590"/>
        <w:gridCol w:w="1134"/>
        <w:gridCol w:w="1935"/>
      </w:tblGrid>
      <w:tr w:rsidR="00E843F6" w:rsidRPr="00FF1AD5" w14:paraId="561E3461" w14:textId="77777777" w:rsidTr="00697BBC">
        <w:trPr>
          <w:cantSplit/>
          <w:jc w:val="center"/>
        </w:trPr>
        <w:tc>
          <w:tcPr>
            <w:tcW w:w="2292" w:type="dxa"/>
          </w:tcPr>
          <w:p w14:paraId="5BCDC974" w14:textId="77777777" w:rsidR="00E843F6" w:rsidRPr="00FF1AD5" w:rsidRDefault="00E843F6" w:rsidP="007369F9">
            <w:pPr>
              <w:pStyle w:val="TAH"/>
              <w:rPr>
                <w:lang w:val="en-US"/>
              </w:rPr>
            </w:pPr>
          </w:p>
        </w:tc>
        <w:tc>
          <w:tcPr>
            <w:tcW w:w="2292" w:type="dxa"/>
            <w:shd w:val="clear" w:color="auto" w:fill="auto"/>
            <w:vAlign w:val="center"/>
          </w:tcPr>
          <w:p w14:paraId="56960D78" w14:textId="4807517B" w:rsidR="00E843F6" w:rsidRPr="00FF1AD5" w:rsidRDefault="00E843F6" w:rsidP="007369F9">
            <w:pPr>
              <w:pStyle w:val="TAH"/>
              <w:rPr>
                <w:lang w:val="en-US"/>
              </w:rPr>
            </w:pPr>
            <w:r w:rsidRPr="00FF1AD5">
              <w:rPr>
                <w:lang w:val="en-US"/>
              </w:rPr>
              <w:t>Range of frequencies</w:t>
            </w:r>
            <w:r w:rsidRPr="00FF1AD5" w:rsidDel="00896A28">
              <w:rPr>
                <w:lang w:val="en-US"/>
              </w:rPr>
              <w:t xml:space="preserve"> </w:t>
            </w:r>
            <w:r w:rsidRPr="00FF1AD5">
              <w:rPr>
                <w:lang w:val="en-US"/>
              </w:rPr>
              <w:t>(MHz)</w:t>
            </w:r>
          </w:p>
        </w:tc>
        <w:tc>
          <w:tcPr>
            <w:tcW w:w="1444" w:type="dxa"/>
            <w:shd w:val="clear" w:color="auto" w:fill="auto"/>
            <w:vAlign w:val="center"/>
          </w:tcPr>
          <w:p w14:paraId="558F8C09" w14:textId="77777777" w:rsidR="00E843F6" w:rsidRPr="00FF1AD5" w:rsidRDefault="00E843F6" w:rsidP="007369F9">
            <w:pPr>
              <w:pStyle w:val="TAH"/>
              <w:rPr>
                <w:lang w:val="en-US"/>
              </w:rPr>
            </w:pPr>
            <w:r w:rsidRPr="00FF1AD5">
              <w:rPr>
                <w:lang w:val="en-US"/>
              </w:rPr>
              <w:t>ΔF</w:t>
            </w:r>
            <w:r w:rsidRPr="00FF1AD5">
              <w:rPr>
                <w:vertAlign w:val="subscript"/>
                <w:lang w:val="en-US"/>
              </w:rPr>
              <w:t>Global</w:t>
            </w:r>
            <w:r w:rsidRPr="00FF1AD5">
              <w:rPr>
                <w:lang w:val="en-US"/>
              </w:rPr>
              <w:t xml:space="preserve"> (kHz)</w:t>
            </w:r>
          </w:p>
        </w:tc>
        <w:tc>
          <w:tcPr>
            <w:tcW w:w="1590" w:type="dxa"/>
            <w:shd w:val="clear" w:color="auto" w:fill="auto"/>
            <w:vAlign w:val="center"/>
          </w:tcPr>
          <w:p w14:paraId="7EFC0E22" w14:textId="77777777" w:rsidR="00E843F6" w:rsidRPr="00FF1AD5" w:rsidRDefault="00E843F6" w:rsidP="007369F9">
            <w:pPr>
              <w:pStyle w:val="TAH"/>
              <w:rPr>
                <w:lang w:val="en-US"/>
              </w:rPr>
            </w:pPr>
            <w:r w:rsidRPr="00FF1AD5">
              <w:rPr>
                <w:lang w:val="en-US"/>
              </w:rPr>
              <w:t>F</w:t>
            </w:r>
            <w:r w:rsidRPr="00FF1AD5">
              <w:rPr>
                <w:vertAlign w:val="subscript"/>
                <w:lang w:val="en-US"/>
              </w:rPr>
              <w:t>REF-Offs</w:t>
            </w:r>
            <w:r w:rsidRPr="00FF1AD5">
              <w:rPr>
                <w:lang w:val="en-US"/>
              </w:rPr>
              <w:t xml:space="preserve"> (MHz)</w:t>
            </w:r>
          </w:p>
        </w:tc>
        <w:tc>
          <w:tcPr>
            <w:tcW w:w="1134" w:type="dxa"/>
            <w:shd w:val="clear" w:color="auto" w:fill="auto"/>
            <w:vAlign w:val="center"/>
          </w:tcPr>
          <w:p w14:paraId="26B71887" w14:textId="77777777" w:rsidR="00E843F6" w:rsidRPr="00FF1AD5" w:rsidRDefault="00E843F6" w:rsidP="007369F9">
            <w:pPr>
              <w:pStyle w:val="TAH"/>
              <w:rPr>
                <w:lang w:val="en-US"/>
              </w:rPr>
            </w:pPr>
            <w:r w:rsidRPr="00FF1AD5">
              <w:rPr>
                <w:lang w:val="en-US"/>
              </w:rPr>
              <w:t>N</w:t>
            </w:r>
            <w:r w:rsidRPr="00FF1AD5">
              <w:rPr>
                <w:vertAlign w:val="subscript"/>
                <w:lang w:val="en-US"/>
              </w:rPr>
              <w:t>REF-Offs</w:t>
            </w:r>
          </w:p>
        </w:tc>
        <w:tc>
          <w:tcPr>
            <w:tcW w:w="1935" w:type="dxa"/>
            <w:shd w:val="clear" w:color="auto" w:fill="auto"/>
            <w:vAlign w:val="center"/>
          </w:tcPr>
          <w:p w14:paraId="5934B55A" w14:textId="77777777" w:rsidR="00E843F6" w:rsidRPr="00FF1AD5" w:rsidRDefault="00E843F6" w:rsidP="007369F9">
            <w:pPr>
              <w:pStyle w:val="TAH"/>
              <w:rPr>
                <w:lang w:val="en-US"/>
              </w:rPr>
            </w:pPr>
            <w:r w:rsidRPr="00FF1AD5">
              <w:rPr>
                <w:lang w:val="en-US"/>
              </w:rPr>
              <w:t>Range of N</w:t>
            </w:r>
            <w:r w:rsidRPr="00FF1AD5">
              <w:rPr>
                <w:vertAlign w:val="subscript"/>
                <w:lang w:val="en-US"/>
              </w:rPr>
              <w:t>REF</w:t>
            </w:r>
          </w:p>
        </w:tc>
      </w:tr>
      <w:tr w:rsidR="00E843F6" w:rsidRPr="00FF1AD5" w14:paraId="1F3F3A00" w14:textId="77777777" w:rsidTr="00697BBC">
        <w:trPr>
          <w:cantSplit/>
          <w:jc w:val="center"/>
        </w:trPr>
        <w:tc>
          <w:tcPr>
            <w:tcW w:w="2292" w:type="dxa"/>
          </w:tcPr>
          <w:p w14:paraId="3E2E3ECA" w14:textId="5F784FD3" w:rsidR="00E843F6" w:rsidRPr="00FF1AD5" w:rsidRDefault="00E843F6" w:rsidP="007369F9">
            <w:pPr>
              <w:pStyle w:val="TAC"/>
              <w:rPr>
                <w:lang w:val="en-US"/>
              </w:rPr>
            </w:pPr>
            <w:r w:rsidRPr="00FF1AD5">
              <w:rPr>
                <w:lang w:val="en-US"/>
              </w:rPr>
              <w:t>Downlink</w:t>
            </w:r>
            <w:r w:rsidR="0098542C" w:rsidRPr="00FF1AD5">
              <w:rPr>
                <w:lang w:val="en-US"/>
              </w:rPr>
              <w:t xml:space="preserve"> (17.3-20</w:t>
            </w:r>
            <w:r w:rsidR="00590DC5" w:rsidRPr="00FF1AD5">
              <w:rPr>
                <w:lang w:val="en-US"/>
              </w:rPr>
              <w:t>.</w:t>
            </w:r>
            <w:r w:rsidR="0098542C" w:rsidRPr="00FF1AD5">
              <w:rPr>
                <w:lang w:val="en-US"/>
              </w:rPr>
              <w:t>2 GHz)</w:t>
            </w:r>
          </w:p>
        </w:tc>
        <w:tc>
          <w:tcPr>
            <w:tcW w:w="2292" w:type="dxa"/>
            <w:shd w:val="clear" w:color="auto" w:fill="auto"/>
            <w:vAlign w:val="center"/>
          </w:tcPr>
          <w:p w14:paraId="4BBE720A" w14:textId="29BFCD28" w:rsidR="00E843F6" w:rsidRPr="00FF1AD5" w:rsidRDefault="00E843F6" w:rsidP="007369F9">
            <w:pPr>
              <w:pStyle w:val="TAC"/>
              <w:rPr>
                <w:lang w:val="en-US"/>
              </w:rPr>
            </w:pPr>
            <w:r w:rsidRPr="00FF1AD5">
              <w:rPr>
                <w:lang w:val="en-US"/>
              </w:rPr>
              <w:t>3000 – 24250</w:t>
            </w:r>
          </w:p>
        </w:tc>
        <w:tc>
          <w:tcPr>
            <w:tcW w:w="1444" w:type="dxa"/>
            <w:shd w:val="clear" w:color="auto" w:fill="auto"/>
            <w:vAlign w:val="center"/>
          </w:tcPr>
          <w:p w14:paraId="6429C1BF" w14:textId="77777777" w:rsidR="00E843F6" w:rsidRPr="00FF1AD5" w:rsidRDefault="00E843F6" w:rsidP="007369F9">
            <w:pPr>
              <w:pStyle w:val="TAC"/>
              <w:rPr>
                <w:lang w:val="en-US"/>
              </w:rPr>
            </w:pPr>
            <w:r w:rsidRPr="00FF1AD5">
              <w:rPr>
                <w:lang w:val="en-US"/>
              </w:rPr>
              <w:t>15</w:t>
            </w:r>
          </w:p>
        </w:tc>
        <w:tc>
          <w:tcPr>
            <w:tcW w:w="1590" w:type="dxa"/>
            <w:shd w:val="clear" w:color="auto" w:fill="auto"/>
            <w:vAlign w:val="center"/>
          </w:tcPr>
          <w:p w14:paraId="30FAAD9B" w14:textId="77777777" w:rsidR="00E843F6" w:rsidRPr="00FF1AD5" w:rsidRDefault="00E843F6" w:rsidP="007369F9">
            <w:pPr>
              <w:pStyle w:val="TAC"/>
              <w:rPr>
                <w:lang w:val="en-US"/>
              </w:rPr>
            </w:pPr>
            <w:r w:rsidRPr="00FF1AD5">
              <w:rPr>
                <w:lang w:val="en-US"/>
              </w:rPr>
              <w:t>3000</w:t>
            </w:r>
          </w:p>
        </w:tc>
        <w:tc>
          <w:tcPr>
            <w:tcW w:w="1134" w:type="dxa"/>
            <w:shd w:val="clear" w:color="auto" w:fill="auto"/>
            <w:vAlign w:val="center"/>
          </w:tcPr>
          <w:p w14:paraId="1BE2D865" w14:textId="77777777" w:rsidR="00E843F6" w:rsidRPr="00FF1AD5" w:rsidRDefault="00E843F6" w:rsidP="007369F9">
            <w:pPr>
              <w:pStyle w:val="TAC"/>
              <w:rPr>
                <w:lang w:val="en-US"/>
              </w:rPr>
            </w:pPr>
            <w:r w:rsidRPr="00FF1AD5">
              <w:rPr>
                <w:lang w:val="en-US"/>
              </w:rPr>
              <w:t>600000</w:t>
            </w:r>
          </w:p>
        </w:tc>
        <w:tc>
          <w:tcPr>
            <w:tcW w:w="1935" w:type="dxa"/>
            <w:shd w:val="clear" w:color="auto" w:fill="auto"/>
            <w:vAlign w:val="center"/>
          </w:tcPr>
          <w:p w14:paraId="6894604C" w14:textId="77777777" w:rsidR="00E843F6" w:rsidRPr="00FF1AD5" w:rsidRDefault="00E843F6" w:rsidP="007369F9">
            <w:pPr>
              <w:pStyle w:val="TAC"/>
              <w:rPr>
                <w:lang w:val="en-US"/>
              </w:rPr>
            </w:pPr>
            <w:r w:rsidRPr="00FF1AD5">
              <w:rPr>
                <w:lang w:val="en-US"/>
              </w:rPr>
              <w:t>600000 – 2016666</w:t>
            </w:r>
          </w:p>
        </w:tc>
      </w:tr>
      <w:tr w:rsidR="00E843F6" w:rsidRPr="00FF1AD5" w14:paraId="1F8B5354" w14:textId="77777777" w:rsidTr="00697BBC">
        <w:trPr>
          <w:cantSplit/>
          <w:jc w:val="center"/>
        </w:trPr>
        <w:tc>
          <w:tcPr>
            <w:tcW w:w="2292" w:type="dxa"/>
          </w:tcPr>
          <w:p w14:paraId="5E7152BE" w14:textId="3A4E37DE" w:rsidR="00E843F6" w:rsidRPr="00FF1AD5" w:rsidRDefault="00E843F6" w:rsidP="007369F9">
            <w:pPr>
              <w:pStyle w:val="TAC"/>
              <w:rPr>
                <w:lang w:val="en-US"/>
              </w:rPr>
            </w:pPr>
            <w:r w:rsidRPr="00FF1AD5">
              <w:rPr>
                <w:lang w:val="en-US"/>
              </w:rPr>
              <w:t>Uplink</w:t>
            </w:r>
            <w:r w:rsidR="0098542C" w:rsidRPr="00FF1AD5">
              <w:rPr>
                <w:lang w:val="en-US"/>
              </w:rPr>
              <w:t xml:space="preserve"> (27.5-30.0 GHz)</w:t>
            </w:r>
          </w:p>
        </w:tc>
        <w:tc>
          <w:tcPr>
            <w:tcW w:w="2292" w:type="dxa"/>
            <w:shd w:val="clear" w:color="auto" w:fill="auto"/>
            <w:vAlign w:val="center"/>
          </w:tcPr>
          <w:p w14:paraId="57A0C52D" w14:textId="1006582C" w:rsidR="00E843F6" w:rsidRPr="00FF1AD5" w:rsidRDefault="00E843F6" w:rsidP="007369F9">
            <w:pPr>
              <w:pStyle w:val="TAC"/>
              <w:rPr>
                <w:lang w:val="en-US"/>
              </w:rPr>
            </w:pPr>
            <w:r w:rsidRPr="00FF1AD5">
              <w:rPr>
                <w:lang w:val="en-US"/>
              </w:rPr>
              <w:t>24250 – 100000</w:t>
            </w:r>
          </w:p>
        </w:tc>
        <w:tc>
          <w:tcPr>
            <w:tcW w:w="1444" w:type="dxa"/>
            <w:shd w:val="clear" w:color="auto" w:fill="auto"/>
            <w:vAlign w:val="center"/>
          </w:tcPr>
          <w:p w14:paraId="4DB92B82" w14:textId="77777777" w:rsidR="00E843F6" w:rsidRPr="00FF1AD5" w:rsidRDefault="00E843F6" w:rsidP="007369F9">
            <w:pPr>
              <w:pStyle w:val="TAC"/>
              <w:rPr>
                <w:lang w:val="en-US"/>
              </w:rPr>
            </w:pPr>
            <w:r w:rsidRPr="00FF1AD5">
              <w:rPr>
                <w:lang w:val="en-US"/>
              </w:rPr>
              <w:t>60</w:t>
            </w:r>
          </w:p>
        </w:tc>
        <w:tc>
          <w:tcPr>
            <w:tcW w:w="1590" w:type="dxa"/>
            <w:shd w:val="clear" w:color="auto" w:fill="auto"/>
            <w:vAlign w:val="center"/>
          </w:tcPr>
          <w:p w14:paraId="53C70419" w14:textId="77777777" w:rsidR="00E843F6" w:rsidRPr="00FF1AD5" w:rsidRDefault="00E843F6" w:rsidP="007369F9">
            <w:pPr>
              <w:pStyle w:val="TAC"/>
              <w:rPr>
                <w:lang w:val="en-US"/>
              </w:rPr>
            </w:pPr>
            <w:r w:rsidRPr="00FF1AD5">
              <w:rPr>
                <w:lang w:val="en-US"/>
              </w:rPr>
              <w:t>24250</w:t>
            </w:r>
            <w:r w:rsidRPr="00FF1AD5">
              <w:rPr>
                <w:rFonts w:eastAsia="MS Mincho"/>
                <w:lang w:val="en-US"/>
              </w:rPr>
              <w:t>.08</w:t>
            </w:r>
          </w:p>
        </w:tc>
        <w:tc>
          <w:tcPr>
            <w:tcW w:w="1134" w:type="dxa"/>
            <w:shd w:val="clear" w:color="auto" w:fill="auto"/>
            <w:vAlign w:val="center"/>
          </w:tcPr>
          <w:p w14:paraId="14F5262D" w14:textId="77777777" w:rsidR="00E843F6" w:rsidRPr="00FF1AD5" w:rsidRDefault="00E843F6" w:rsidP="007369F9">
            <w:pPr>
              <w:pStyle w:val="TAC"/>
              <w:rPr>
                <w:lang w:val="en-US"/>
              </w:rPr>
            </w:pPr>
            <w:r w:rsidRPr="00FF1AD5">
              <w:rPr>
                <w:lang w:val="en-US"/>
              </w:rPr>
              <w:t>2016667</w:t>
            </w:r>
          </w:p>
        </w:tc>
        <w:tc>
          <w:tcPr>
            <w:tcW w:w="1935" w:type="dxa"/>
            <w:shd w:val="clear" w:color="auto" w:fill="auto"/>
            <w:vAlign w:val="center"/>
          </w:tcPr>
          <w:p w14:paraId="1BC63FD3" w14:textId="77777777" w:rsidR="00E843F6" w:rsidRPr="00FF1AD5" w:rsidRDefault="00E843F6" w:rsidP="007369F9">
            <w:pPr>
              <w:pStyle w:val="TAC"/>
              <w:rPr>
                <w:lang w:val="en-US"/>
              </w:rPr>
            </w:pPr>
            <w:r w:rsidRPr="00FF1AD5">
              <w:rPr>
                <w:lang w:val="en-US"/>
              </w:rPr>
              <w:t>2016667 – 3279165</w:t>
            </w:r>
          </w:p>
        </w:tc>
      </w:tr>
    </w:tbl>
    <w:p w14:paraId="6529EFD9" w14:textId="77777777" w:rsidR="00E843F6" w:rsidRPr="00FF1AD5" w:rsidRDefault="00E843F6" w:rsidP="008A2211"/>
    <w:p w14:paraId="0E118308" w14:textId="7BBBB3D0" w:rsidR="009340E4" w:rsidRPr="00FF1AD5" w:rsidRDefault="009340E4" w:rsidP="009C6F91"/>
    <w:p w14:paraId="39366FB1" w14:textId="7D5A1D0F" w:rsidR="002C2A0E" w:rsidRPr="00FF1AD5" w:rsidRDefault="002E2959" w:rsidP="009C6F91">
      <w:r w:rsidRPr="00FF1AD5">
        <w:t xml:space="preserve">We </w:t>
      </w:r>
      <w:r w:rsidR="00676492" w:rsidRPr="00FF1AD5">
        <w:t xml:space="preserve">then </w:t>
      </w:r>
      <w:r w:rsidRPr="00FF1AD5">
        <w:t>make the following proposal:</w:t>
      </w:r>
    </w:p>
    <w:p w14:paraId="00261C28" w14:textId="4CB38D01" w:rsidR="002C2A0E" w:rsidRPr="00FF1AD5" w:rsidRDefault="002C2A0E" w:rsidP="002C2A0E">
      <w:pPr>
        <w:rPr>
          <w:b/>
          <w:bCs/>
        </w:rPr>
      </w:pPr>
      <w:r w:rsidRPr="00FF1AD5">
        <w:rPr>
          <w:b/>
          <w:bCs/>
        </w:rPr>
        <w:t>Proposal</w:t>
      </w:r>
      <w:r w:rsidR="00612A02" w:rsidRPr="00FF1AD5">
        <w:rPr>
          <w:b/>
          <w:bCs/>
        </w:rPr>
        <w:t>2</w:t>
      </w:r>
      <w:r w:rsidRPr="00FF1AD5">
        <w:rPr>
          <w:b/>
          <w:bCs/>
        </w:rPr>
        <w:t xml:space="preserve">: Specify </w:t>
      </w:r>
      <w:r w:rsidR="00746A77" w:rsidRPr="00FF1AD5">
        <w:rPr>
          <w:b/>
          <w:bCs/>
        </w:rPr>
        <w:t xml:space="preserve">the following </w:t>
      </w:r>
      <w:r w:rsidRPr="00FF1AD5">
        <w:rPr>
          <w:b/>
          <w:bCs/>
        </w:rPr>
        <w:t xml:space="preserve">channel raster </w:t>
      </w:r>
      <w:r w:rsidR="008A2211" w:rsidRPr="00FF1AD5">
        <w:rPr>
          <w:b/>
          <w:bCs/>
        </w:rPr>
        <w:t>N</w:t>
      </w:r>
      <w:r w:rsidR="008A2211" w:rsidRPr="00FF1AD5">
        <w:rPr>
          <w:b/>
          <w:bCs/>
          <w:vertAlign w:val="subscript"/>
        </w:rPr>
        <w:t>REF</w:t>
      </w:r>
      <w:r w:rsidRPr="00FF1AD5">
        <w:rPr>
          <w:b/>
          <w:bCs/>
        </w:rPr>
        <w:t xml:space="preserve"> </w:t>
      </w:r>
      <w:r w:rsidR="00746A77" w:rsidRPr="00FF1AD5">
        <w:rPr>
          <w:b/>
          <w:bCs/>
        </w:rPr>
        <w:t>values for bands n512, n511 and n510</w:t>
      </w:r>
      <w:r w:rsidRPr="00FF1AD5">
        <w:rPr>
          <w:b/>
          <w:bCs/>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3063"/>
        <w:gridCol w:w="2693"/>
      </w:tblGrid>
      <w:tr w:rsidR="0096258C" w:rsidRPr="00FF1AD5" w14:paraId="35FDECA5" w14:textId="77777777" w:rsidTr="0096258C">
        <w:trPr>
          <w:cantSplit/>
          <w:trHeight w:val="336"/>
          <w:jc w:val="center"/>
        </w:trPr>
        <w:tc>
          <w:tcPr>
            <w:tcW w:w="2091" w:type="dxa"/>
            <w:tcBorders>
              <w:bottom w:val="single" w:sz="4" w:space="0" w:color="auto"/>
            </w:tcBorders>
            <w:shd w:val="clear" w:color="auto" w:fill="auto"/>
          </w:tcPr>
          <w:p w14:paraId="22A53281" w14:textId="77777777" w:rsidR="0096258C" w:rsidRPr="00FF1AD5" w:rsidRDefault="0096258C" w:rsidP="0096258C">
            <w:pPr>
              <w:pStyle w:val="TAH"/>
              <w:rPr>
                <w:rFonts w:eastAsia="Yu Mincho"/>
                <w:lang w:val="en-US"/>
              </w:rPr>
            </w:pPr>
            <w:r w:rsidRPr="00FF1AD5">
              <w:rPr>
                <w:lang w:val="en-US"/>
              </w:rPr>
              <w:t xml:space="preserve">NR </w:t>
            </w:r>
            <w:r w:rsidRPr="00FF1AD5">
              <w:rPr>
                <w:i/>
                <w:lang w:val="en-US"/>
              </w:rPr>
              <w:t>operating band</w:t>
            </w:r>
          </w:p>
        </w:tc>
        <w:tc>
          <w:tcPr>
            <w:tcW w:w="1929" w:type="dxa"/>
            <w:shd w:val="clear" w:color="auto" w:fill="auto"/>
          </w:tcPr>
          <w:p w14:paraId="368F5329" w14:textId="77777777" w:rsidR="0096258C" w:rsidRPr="00FF1AD5" w:rsidRDefault="0096258C" w:rsidP="0096258C">
            <w:pPr>
              <w:pStyle w:val="TAH"/>
              <w:rPr>
                <w:lang w:val="en-US"/>
              </w:rPr>
            </w:pPr>
            <w:r w:rsidRPr="00FF1AD5">
              <w:rPr>
                <w:lang w:val="en-US"/>
              </w:rPr>
              <w:t>ΔF</w:t>
            </w:r>
            <w:r w:rsidRPr="00FF1AD5">
              <w:rPr>
                <w:vertAlign w:val="subscript"/>
                <w:lang w:val="en-US"/>
              </w:rPr>
              <w:t>Raster</w:t>
            </w:r>
          </w:p>
          <w:p w14:paraId="33760CA2" w14:textId="77777777" w:rsidR="0096258C" w:rsidRPr="00FF1AD5" w:rsidRDefault="0096258C" w:rsidP="0096258C">
            <w:pPr>
              <w:pStyle w:val="TAH"/>
              <w:rPr>
                <w:lang w:val="en-US"/>
              </w:rPr>
            </w:pPr>
            <w:r w:rsidRPr="00FF1AD5">
              <w:rPr>
                <w:lang w:val="en-US"/>
              </w:rPr>
              <w:t xml:space="preserve">(kHz) </w:t>
            </w:r>
          </w:p>
        </w:tc>
        <w:tc>
          <w:tcPr>
            <w:tcW w:w="3063" w:type="dxa"/>
          </w:tcPr>
          <w:p w14:paraId="2774AFF8" w14:textId="1C79C4A3" w:rsidR="0096258C" w:rsidRPr="00FF1AD5" w:rsidRDefault="0096258C" w:rsidP="0096258C">
            <w:pPr>
              <w:pStyle w:val="TAH"/>
              <w:rPr>
                <w:rFonts w:eastAsia="Yu Mincho"/>
                <w:vertAlign w:val="subscript"/>
                <w:lang w:val="en-US"/>
              </w:rPr>
            </w:pPr>
            <w:r w:rsidRPr="00FF1AD5">
              <w:rPr>
                <w:rFonts w:eastAsia="Yu Mincho"/>
                <w:lang w:val="en-US"/>
              </w:rPr>
              <w:t>Uplink range of N</w:t>
            </w:r>
            <w:r w:rsidRPr="00FF1AD5">
              <w:rPr>
                <w:rFonts w:eastAsia="Yu Mincho"/>
                <w:vertAlign w:val="subscript"/>
                <w:lang w:val="en-US"/>
              </w:rPr>
              <w:t>REF</w:t>
            </w:r>
          </w:p>
          <w:p w14:paraId="66FE7A20" w14:textId="428F8C38" w:rsidR="0096258C" w:rsidRPr="00FF1AD5" w:rsidRDefault="0096258C" w:rsidP="0096258C">
            <w:pPr>
              <w:pStyle w:val="TAH"/>
              <w:rPr>
                <w:rFonts w:eastAsia="Yu Mincho"/>
                <w:lang w:val="en-US"/>
              </w:rPr>
            </w:pPr>
            <w:r w:rsidRPr="00FF1AD5">
              <w:rPr>
                <w:rFonts w:eastAsia="Yu Mincho"/>
                <w:lang w:val="en-US"/>
              </w:rPr>
              <w:t>(First – &lt;Step size&gt; – Last)</w:t>
            </w:r>
          </w:p>
        </w:tc>
        <w:tc>
          <w:tcPr>
            <w:tcW w:w="2693" w:type="dxa"/>
            <w:shd w:val="clear" w:color="auto" w:fill="auto"/>
          </w:tcPr>
          <w:p w14:paraId="7C93681C" w14:textId="6A2FF87D" w:rsidR="0096258C" w:rsidRPr="00FF1AD5" w:rsidRDefault="0096258C" w:rsidP="0096258C">
            <w:pPr>
              <w:pStyle w:val="TAH"/>
              <w:rPr>
                <w:rFonts w:eastAsia="Yu Mincho"/>
                <w:vertAlign w:val="subscript"/>
                <w:lang w:val="en-US"/>
              </w:rPr>
            </w:pPr>
            <w:r w:rsidRPr="00FF1AD5">
              <w:rPr>
                <w:rFonts w:eastAsia="Yu Mincho"/>
                <w:lang w:val="en-US"/>
              </w:rPr>
              <w:t>Downlink</w:t>
            </w:r>
            <w:r w:rsidR="009B091E" w:rsidRPr="00FF1AD5">
              <w:rPr>
                <w:rFonts w:eastAsia="Yu Mincho"/>
                <w:lang w:val="en-US"/>
              </w:rPr>
              <w:t xml:space="preserve"> </w:t>
            </w:r>
            <w:r w:rsidRPr="00FF1AD5">
              <w:rPr>
                <w:rFonts w:eastAsia="Yu Mincho"/>
                <w:lang w:val="en-US"/>
              </w:rPr>
              <w:t>range of N</w:t>
            </w:r>
            <w:r w:rsidRPr="00FF1AD5">
              <w:rPr>
                <w:rFonts w:eastAsia="Yu Mincho"/>
                <w:vertAlign w:val="subscript"/>
                <w:lang w:val="en-US"/>
              </w:rPr>
              <w:t>REF</w:t>
            </w:r>
          </w:p>
          <w:p w14:paraId="3E0DE459" w14:textId="77777777" w:rsidR="0096258C" w:rsidRPr="00FF1AD5" w:rsidRDefault="0096258C" w:rsidP="0096258C">
            <w:pPr>
              <w:pStyle w:val="TAH"/>
              <w:rPr>
                <w:rFonts w:eastAsia="Yu Mincho"/>
                <w:lang w:val="en-US"/>
              </w:rPr>
            </w:pPr>
            <w:r w:rsidRPr="00FF1AD5">
              <w:rPr>
                <w:rFonts w:eastAsia="Yu Mincho"/>
                <w:lang w:val="en-US"/>
              </w:rPr>
              <w:t>(First – &lt;Step size&gt; – Last)</w:t>
            </w:r>
          </w:p>
        </w:tc>
      </w:tr>
      <w:tr w:rsidR="0096258C" w:rsidRPr="00FF1AD5" w14:paraId="029B40E9" w14:textId="77777777" w:rsidTr="0096258C">
        <w:trPr>
          <w:cantSplit/>
          <w:trHeight w:val="116"/>
          <w:jc w:val="center"/>
        </w:trPr>
        <w:tc>
          <w:tcPr>
            <w:tcW w:w="2091" w:type="dxa"/>
            <w:tcBorders>
              <w:bottom w:val="nil"/>
            </w:tcBorders>
            <w:shd w:val="clear" w:color="auto" w:fill="auto"/>
            <w:vAlign w:val="center"/>
          </w:tcPr>
          <w:p w14:paraId="696C4643" w14:textId="60214E66" w:rsidR="0096258C" w:rsidRPr="00FF1AD5" w:rsidRDefault="0096258C" w:rsidP="0096258C">
            <w:pPr>
              <w:pStyle w:val="TAC"/>
              <w:rPr>
                <w:rFonts w:eastAsia="Yu Mincho"/>
                <w:lang w:val="en-US"/>
              </w:rPr>
            </w:pPr>
            <w:r w:rsidRPr="00FF1AD5">
              <w:rPr>
                <w:lang w:val="en-US"/>
              </w:rPr>
              <w:t>n512</w:t>
            </w:r>
          </w:p>
        </w:tc>
        <w:tc>
          <w:tcPr>
            <w:tcW w:w="1929" w:type="dxa"/>
            <w:shd w:val="clear" w:color="auto" w:fill="auto"/>
          </w:tcPr>
          <w:p w14:paraId="79D06DC0" w14:textId="0904833C" w:rsidR="0096258C" w:rsidRPr="00FF1AD5" w:rsidRDefault="0096258C" w:rsidP="0096258C">
            <w:pPr>
              <w:pStyle w:val="TAC"/>
              <w:rPr>
                <w:lang w:val="en-US"/>
              </w:rPr>
            </w:pPr>
            <w:r w:rsidRPr="00FF1AD5">
              <w:rPr>
                <w:rFonts w:eastAsia="Yu Mincho"/>
                <w:lang w:val="en-US"/>
              </w:rPr>
              <w:t>[60]</w:t>
            </w:r>
          </w:p>
        </w:tc>
        <w:tc>
          <w:tcPr>
            <w:tcW w:w="3063" w:type="dxa"/>
          </w:tcPr>
          <w:p w14:paraId="23131D39" w14:textId="68F37B67" w:rsidR="0096258C" w:rsidRPr="00FF1AD5" w:rsidRDefault="0089523D" w:rsidP="0096258C">
            <w:pPr>
              <w:pStyle w:val="TAC"/>
              <w:rPr>
                <w:rFonts w:eastAsia="Yu Mincho"/>
                <w:lang w:val="en-US"/>
              </w:rPr>
            </w:pPr>
            <w:r w:rsidRPr="00FF1AD5">
              <w:rPr>
                <w:rFonts w:eastAsia="Yu Mincho"/>
                <w:lang w:val="en-US"/>
              </w:rPr>
              <w:t>2070833</w:t>
            </w:r>
            <w:r w:rsidR="0096258C" w:rsidRPr="00FF1AD5">
              <w:rPr>
                <w:rFonts w:eastAsia="Yu Mincho"/>
                <w:lang w:val="en-US"/>
              </w:rPr>
              <w:t xml:space="preserve"> – &lt;1&gt; – </w:t>
            </w:r>
            <w:r w:rsidRPr="00FF1AD5">
              <w:rPr>
                <w:rFonts w:eastAsia="Yu Mincho"/>
                <w:lang w:val="en-US"/>
              </w:rPr>
              <w:t>2112499</w:t>
            </w:r>
          </w:p>
        </w:tc>
        <w:tc>
          <w:tcPr>
            <w:tcW w:w="2693" w:type="dxa"/>
            <w:shd w:val="clear" w:color="auto" w:fill="auto"/>
          </w:tcPr>
          <w:p w14:paraId="4C0F50CA" w14:textId="5A348046" w:rsidR="0096258C" w:rsidRPr="00FF1AD5" w:rsidRDefault="0000218F" w:rsidP="0096258C">
            <w:pPr>
              <w:pStyle w:val="TAC"/>
              <w:rPr>
                <w:rFonts w:eastAsia="Yu Mincho"/>
                <w:lang w:val="en-US"/>
              </w:rPr>
            </w:pPr>
            <w:r w:rsidRPr="00FF1AD5">
              <w:rPr>
                <w:rFonts w:eastAsia="Yu Mincho"/>
                <w:lang w:val="en-US"/>
              </w:rPr>
              <w:t>1553334</w:t>
            </w:r>
            <w:r w:rsidR="0096258C" w:rsidRPr="00FF1AD5">
              <w:rPr>
                <w:rFonts w:eastAsia="Yu Mincho"/>
                <w:lang w:val="en-US"/>
              </w:rPr>
              <w:t xml:space="preserve"> – &lt;1&gt; – </w:t>
            </w:r>
            <w:r w:rsidR="00CB0A99" w:rsidRPr="00FF1AD5">
              <w:rPr>
                <w:rFonts w:eastAsia="Yu Mincho"/>
                <w:lang w:val="en-US"/>
              </w:rPr>
              <w:t>1746666</w:t>
            </w:r>
          </w:p>
        </w:tc>
      </w:tr>
      <w:tr w:rsidR="0096258C" w:rsidRPr="00FF1AD5" w14:paraId="2C5ECEB0" w14:textId="77777777" w:rsidTr="0096258C">
        <w:trPr>
          <w:cantSplit/>
          <w:trHeight w:val="109"/>
          <w:jc w:val="center"/>
        </w:trPr>
        <w:tc>
          <w:tcPr>
            <w:tcW w:w="2091" w:type="dxa"/>
            <w:tcBorders>
              <w:top w:val="nil"/>
              <w:bottom w:val="single" w:sz="4" w:space="0" w:color="auto"/>
            </w:tcBorders>
            <w:shd w:val="clear" w:color="auto" w:fill="auto"/>
            <w:vAlign w:val="center"/>
          </w:tcPr>
          <w:p w14:paraId="1915D0DC" w14:textId="77777777" w:rsidR="0096258C" w:rsidRPr="00FF1AD5" w:rsidRDefault="0096258C" w:rsidP="0096258C">
            <w:pPr>
              <w:pStyle w:val="TAC"/>
              <w:rPr>
                <w:rFonts w:eastAsia="Yu Mincho"/>
                <w:lang w:val="en-US"/>
              </w:rPr>
            </w:pPr>
          </w:p>
        </w:tc>
        <w:tc>
          <w:tcPr>
            <w:tcW w:w="1929" w:type="dxa"/>
            <w:shd w:val="clear" w:color="auto" w:fill="auto"/>
          </w:tcPr>
          <w:p w14:paraId="74FA53D3" w14:textId="08A65069" w:rsidR="0096258C" w:rsidRPr="00FF1AD5" w:rsidRDefault="0096258C" w:rsidP="0096258C">
            <w:pPr>
              <w:pStyle w:val="TAC"/>
              <w:rPr>
                <w:lang w:val="en-US"/>
              </w:rPr>
            </w:pPr>
            <w:r w:rsidRPr="00FF1AD5">
              <w:rPr>
                <w:rFonts w:eastAsia="Yu Mincho"/>
                <w:lang w:val="en-US"/>
              </w:rPr>
              <w:t>[120]</w:t>
            </w:r>
          </w:p>
        </w:tc>
        <w:tc>
          <w:tcPr>
            <w:tcW w:w="3063" w:type="dxa"/>
          </w:tcPr>
          <w:p w14:paraId="31E31C67" w14:textId="2A6D3103" w:rsidR="0096258C" w:rsidRPr="00FF1AD5" w:rsidRDefault="00C50FFF" w:rsidP="0096258C">
            <w:pPr>
              <w:pStyle w:val="TAC"/>
              <w:rPr>
                <w:rFonts w:eastAsia="Yu Mincho"/>
                <w:lang w:val="en-US"/>
              </w:rPr>
            </w:pPr>
            <w:r w:rsidRPr="00FF1AD5">
              <w:rPr>
                <w:rFonts w:eastAsia="Yu Mincho"/>
                <w:lang w:val="en-US"/>
              </w:rPr>
              <w:t xml:space="preserve">2070833 </w:t>
            </w:r>
            <w:r w:rsidR="0096258C" w:rsidRPr="00FF1AD5">
              <w:rPr>
                <w:rFonts w:eastAsia="Yu Mincho"/>
                <w:lang w:val="en-US"/>
              </w:rPr>
              <w:t xml:space="preserve"> – &lt;2&gt; – </w:t>
            </w:r>
            <w:r w:rsidRPr="00FF1AD5">
              <w:rPr>
                <w:rFonts w:eastAsia="Yu Mincho"/>
                <w:lang w:val="en-US"/>
              </w:rPr>
              <w:t>2112499</w:t>
            </w:r>
          </w:p>
        </w:tc>
        <w:tc>
          <w:tcPr>
            <w:tcW w:w="2693" w:type="dxa"/>
            <w:shd w:val="clear" w:color="auto" w:fill="auto"/>
          </w:tcPr>
          <w:p w14:paraId="426EB692" w14:textId="6900DE46" w:rsidR="0096258C" w:rsidRPr="00FF1AD5" w:rsidRDefault="00C50FFF" w:rsidP="0096258C">
            <w:pPr>
              <w:pStyle w:val="TAC"/>
              <w:rPr>
                <w:rFonts w:eastAsia="Yu Mincho"/>
                <w:lang w:val="en-US"/>
              </w:rPr>
            </w:pPr>
            <w:r w:rsidRPr="00FF1AD5">
              <w:rPr>
                <w:rFonts w:eastAsia="Yu Mincho"/>
                <w:lang w:val="en-US"/>
              </w:rPr>
              <w:t xml:space="preserve">1553335 </w:t>
            </w:r>
            <w:r w:rsidR="0096258C" w:rsidRPr="00FF1AD5">
              <w:rPr>
                <w:rFonts w:eastAsia="Yu Mincho"/>
                <w:lang w:val="en-US"/>
              </w:rPr>
              <w:t xml:space="preserve"> – &lt;2&gt; – </w:t>
            </w:r>
            <w:r w:rsidRPr="00FF1AD5">
              <w:rPr>
                <w:rFonts w:eastAsia="Yu Mincho"/>
                <w:lang w:val="en-US"/>
              </w:rPr>
              <w:t>1746665</w:t>
            </w:r>
          </w:p>
        </w:tc>
      </w:tr>
      <w:tr w:rsidR="0096258C" w:rsidRPr="00FF1AD5" w14:paraId="22337B35" w14:textId="77777777" w:rsidTr="0096258C">
        <w:trPr>
          <w:cantSplit/>
          <w:trHeight w:val="109"/>
          <w:jc w:val="center"/>
        </w:trPr>
        <w:tc>
          <w:tcPr>
            <w:tcW w:w="2091" w:type="dxa"/>
            <w:tcBorders>
              <w:bottom w:val="nil"/>
            </w:tcBorders>
            <w:shd w:val="clear" w:color="auto" w:fill="auto"/>
            <w:vAlign w:val="center"/>
          </w:tcPr>
          <w:p w14:paraId="4C2C12FF" w14:textId="74DEDEF1" w:rsidR="0096258C" w:rsidRPr="00FF1AD5" w:rsidRDefault="0096258C" w:rsidP="0096258C">
            <w:pPr>
              <w:pStyle w:val="TAC"/>
              <w:rPr>
                <w:rFonts w:eastAsia="Yu Mincho"/>
                <w:lang w:val="en-US"/>
              </w:rPr>
            </w:pPr>
            <w:r w:rsidRPr="00FF1AD5">
              <w:rPr>
                <w:lang w:val="en-US"/>
              </w:rPr>
              <w:t>n511</w:t>
            </w:r>
          </w:p>
        </w:tc>
        <w:tc>
          <w:tcPr>
            <w:tcW w:w="1929" w:type="dxa"/>
            <w:shd w:val="clear" w:color="auto" w:fill="auto"/>
          </w:tcPr>
          <w:p w14:paraId="51E1B167" w14:textId="0D2B4AE6" w:rsidR="0096258C" w:rsidRPr="00FF1AD5" w:rsidRDefault="0096258C" w:rsidP="0096258C">
            <w:pPr>
              <w:pStyle w:val="TAC"/>
              <w:rPr>
                <w:rFonts w:eastAsia="Yu Mincho"/>
                <w:lang w:val="en-US"/>
              </w:rPr>
            </w:pPr>
            <w:r w:rsidRPr="00FF1AD5">
              <w:rPr>
                <w:rFonts w:eastAsia="Yu Mincho"/>
                <w:lang w:val="en-US"/>
              </w:rPr>
              <w:t>[60]</w:t>
            </w:r>
          </w:p>
        </w:tc>
        <w:tc>
          <w:tcPr>
            <w:tcW w:w="3063" w:type="dxa"/>
          </w:tcPr>
          <w:p w14:paraId="3A7CA849" w14:textId="644198A9" w:rsidR="0096258C" w:rsidRPr="00FF1AD5" w:rsidRDefault="0089523D" w:rsidP="0096258C">
            <w:pPr>
              <w:pStyle w:val="TAC"/>
              <w:rPr>
                <w:rFonts w:eastAsia="Yu Mincho"/>
                <w:lang w:val="en-US"/>
              </w:rPr>
            </w:pPr>
            <w:r w:rsidRPr="00FF1AD5">
              <w:rPr>
                <w:rFonts w:eastAsia="Yu Mincho"/>
                <w:lang w:val="en-US"/>
              </w:rPr>
              <w:t>2084999</w:t>
            </w:r>
            <w:r w:rsidR="0096258C" w:rsidRPr="00FF1AD5">
              <w:rPr>
                <w:rFonts w:eastAsia="Yu Mincho"/>
                <w:lang w:val="en-US"/>
              </w:rPr>
              <w:t xml:space="preserve"> – &lt;1&gt; – </w:t>
            </w:r>
            <w:r w:rsidRPr="00FF1AD5">
              <w:rPr>
                <w:rFonts w:eastAsia="Yu Mincho"/>
                <w:lang w:val="en-US"/>
              </w:rPr>
              <w:t>2112499</w:t>
            </w:r>
          </w:p>
        </w:tc>
        <w:tc>
          <w:tcPr>
            <w:tcW w:w="2693" w:type="dxa"/>
            <w:shd w:val="clear" w:color="auto" w:fill="auto"/>
          </w:tcPr>
          <w:p w14:paraId="5A5FA46B" w14:textId="16D6E966" w:rsidR="0096258C" w:rsidRPr="00FF1AD5" w:rsidRDefault="0000218F" w:rsidP="0096258C">
            <w:pPr>
              <w:pStyle w:val="TAC"/>
              <w:rPr>
                <w:lang w:val="en-US"/>
              </w:rPr>
            </w:pPr>
            <w:r w:rsidRPr="00FF1AD5">
              <w:rPr>
                <w:rFonts w:eastAsia="Yu Mincho"/>
                <w:lang w:val="en-US"/>
              </w:rPr>
              <w:t>1553334</w:t>
            </w:r>
            <w:r w:rsidR="0096258C" w:rsidRPr="00FF1AD5">
              <w:rPr>
                <w:rFonts w:eastAsia="Yu Mincho"/>
                <w:lang w:val="en-US"/>
              </w:rPr>
              <w:t xml:space="preserve"> – &lt;1&gt; – </w:t>
            </w:r>
            <w:r w:rsidR="00CB0A99" w:rsidRPr="00FF1AD5">
              <w:rPr>
                <w:rFonts w:eastAsia="Yu Mincho"/>
                <w:lang w:val="en-US"/>
              </w:rPr>
              <w:t>1746666</w:t>
            </w:r>
          </w:p>
        </w:tc>
      </w:tr>
      <w:tr w:rsidR="0096258C" w:rsidRPr="00FF1AD5" w14:paraId="108DED6D" w14:textId="77777777" w:rsidTr="0096258C">
        <w:trPr>
          <w:cantSplit/>
          <w:trHeight w:val="116"/>
          <w:jc w:val="center"/>
        </w:trPr>
        <w:tc>
          <w:tcPr>
            <w:tcW w:w="2091" w:type="dxa"/>
            <w:tcBorders>
              <w:top w:val="nil"/>
              <w:bottom w:val="single" w:sz="4" w:space="0" w:color="auto"/>
            </w:tcBorders>
            <w:shd w:val="clear" w:color="auto" w:fill="auto"/>
            <w:vAlign w:val="center"/>
          </w:tcPr>
          <w:p w14:paraId="2C0A6E08" w14:textId="77777777" w:rsidR="0096258C" w:rsidRPr="00FF1AD5" w:rsidRDefault="0096258C" w:rsidP="0096258C">
            <w:pPr>
              <w:pStyle w:val="TAC"/>
              <w:rPr>
                <w:rFonts w:eastAsia="Yu Mincho"/>
                <w:lang w:val="en-US"/>
              </w:rPr>
            </w:pPr>
          </w:p>
        </w:tc>
        <w:tc>
          <w:tcPr>
            <w:tcW w:w="1929" w:type="dxa"/>
            <w:shd w:val="clear" w:color="auto" w:fill="auto"/>
          </w:tcPr>
          <w:p w14:paraId="272BF137" w14:textId="08F398D1" w:rsidR="0096258C" w:rsidRPr="00FF1AD5" w:rsidRDefault="0096258C" w:rsidP="0096258C">
            <w:pPr>
              <w:pStyle w:val="TAC"/>
              <w:rPr>
                <w:rFonts w:eastAsia="Yu Mincho"/>
                <w:lang w:val="en-US"/>
              </w:rPr>
            </w:pPr>
            <w:r w:rsidRPr="00FF1AD5">
              <w:rPr>
                <w:rFonts w:eastAsia="Yu Mincho"/>
                <w:lang w:val="en-US"/>
              </w:rPr>
              <w:t>[120]</w:t>
            </w:r>
          </w:p>
        </w:tc>
        <w:tc>
          <w:tcPr>
            <w:tcW w:w="3063" w:type="dxa"/>
          </w:tcPr>
          <w:p w14:paraId="46C0D48F" w14:textId="68B82C61" w:rsidR="0096258C" w:rsidRPr="00FF1AD5" w:rsidRDefault="00C50FFF" w:rsidP="0096258C">
            <w:pPr>
              <w:pStyle w:val="TAC"/>
              <w:rPr>
                <w:rFonts w:eastAsia="Yu Mincho"/>
                <w:lang w:val="en-US"/>
              </w:rPr>
            </w:pPr>
            <w:r w:rsidRPr="00FF1AD5">
              <w:rPr>
                <w:rFonts w:eastAsia="Yu Mincho"/>
                <w:lang w:val="en-US"/>
              </w:rPr>
              <w:t xml:space="preserve">2084999 </w:t>
            </w:r>
            <w:r w:rsidR="0096258C" w:rsidRPr="00FF1AD5">
              <w:rPr>
                <w:rFonts w:eastAsia="Yu Mincho"/>
                <w:lang w:val="en-US"/>
              </w:rPr>
              <w:t xml:space="preserve"> – &lt;2&gt; – </w:t>
            </w:r>
            <w:r w:rsidRPr="00FF1AD5">
              <w:rPr>
                <w:rFonts w:eastAsia="Yu Mincho"/>
                <w:lang w:val="en-US"/>
              </w:rPr>
              <w:t>2112499</w:t>
            </w:r>
          </w:p>
        </w:tc>
        <w:tc>
          <w:tcPr>
            <w:tcW w:w="2693" w:type="dxa"/>
            <w:shd w:val="clear" w:color="auto" w:fill="auto"/>
          </w:tcPr>
          <w:p w14:paraId="5BD18952" w14:textId="3A161E0D" w:rsidR="0096258C" w:rsidRPr="00FF1AD5" w:rsidRDefault="00C50FFF" w:rsidP="0096258C">
            <w:pPr>
              <w:pStyle w:val="TAC"/>
              <w:rPr>
                <w:lang w:val="en-US"/>
              </w:rPr>
            </w:pPr>
            <w:r w:rsidRPr="00FF1AD5">
              <w:rPr>
                <w:rFonts w:eastAsia="Yu Mincho"/>
                <w:lang w:val="en-US"/>
              </w:rPr>
              <w:t>1746665</w:t>
            </w:r>
            <w:r w:rsidR="0096258C" w:rsidRPr="00FF1AD5">
              <w:rPr>
                <w:rFonts w:eastAsia="Yu Mincho"/>
                <w:lang w:val="en-US"/>
              </w:rPr>
              <w:t xml:space="preserve"> – &lt;2&gt; – </w:t>
            </w:r>
            <w:r w:rsidRPr="00FF1AD5">
              <w:rPr>
                <w:rFonts w:eastAsia="Yu Mincho"/>
                <w:lang w:val="en-US"/>
              </w:rPr>
              <w:t>1746665</w:t>
            </w:r>
          </w:p>
        </w:tc>
      </w:tr>
      <w:tr w:rsidR="0096258C" w:rsidRPr="00FF1AD5" w14:paraId="619DD8C1" w14:textId="77777777" w:rsidTr="0096258C">
        <w:trPr>
          <w:cantSplit/>
          <w:trHeight w:val="109"/>
          <w:jc w:val="center"/>
        </w:trPr>
        <w:tc>
          <w:tcPr>
            <w:tcW w:w="2091" w:type="dxa"/>
            <w:tcBorders>
              <w:bottom w:val="nil"/>
            </w:tcBorders>
            <w:shd w:val="clear" w:color="auto" w:fill="auto"/>
            <w:vAlign w:val="center"/>
          </w:tcPr>
          <w:p w14:paraId="2FDA31E2" w14:textId="4BDDA019" w:rsidR="0096258C" w:rsidRPr="00FF1AD5" w:rsidRDefault="0096258C" w:rsidP="0096258C">
            <w:pPr>
              <w:pStyle w:val="TAC"/>
              <w:rPr>
                <w:rFonts w:eastAsia="Yu Mincho"/>
                <w:lang w:val="en-US"/>
              </w:rPr>
            </w:pPr>
            <w:r w:rsidRPr="00FF1AD5">
              <w:rPr>
                <w:lang w:val="en-US"/>
              </w:rPr>
              <w:t>n510</w:t>
            </w:r>
          </w:p>
        </w:tc>
        <w:tc>
          <w:tcPr>
            <w:tcW w:w="1929" w:type="dxa"/>
            <w:shd w:val="clear" w:color="auto" w:fill="auto"/>
          </w:tcPr>
          <w:p w14:paraId="60B88949" w14:textId="50E51293" w:rsidR="0096258C" w:rsidRPr="00FF1AD5" w:rsidRDefault="0096258C" w:rsidP="0096258C">
            <w:pPr>
              <w:pStyle w:val="TAC"/>
              <w:rPr>
                <w:rFonts w:eastAsia="Yu Mincho"/>
                <w:lang w:val="en-US"/>
              </w:rPr>
            </w:pPr>
            <w:r w:rsidRPr="00FF1AD5">
              <w:rPr>
                <w:rFonts w:eastAsia="Yu Mincho"/>
                <w:lang w:val="en-US"/>
              </w:rPr>
              <w:t>[60]</w:t>
            </w:r>
          </w:p>
        </w:tc>
        <w:tc>
          <w:tcPr>
            <w:tcW w:w="3063" w:type="dxa"/>
          </w:tcPr>
          <w:p w14:paraId="17A05E08" w14:textId="09708AD5" w:rsidR="0096258C" w:rsidRPr="00FF1AD5" w:rsidRDefault="0089523D" w:rsidP="0096258C">
            <w:pPr>
              <w:pStyle w:val="TAC"/>
              <w:rPr>
                <w:rFonts w:eastAsia="Yu Mincho"/>
                <w:lang w:val="en-US"/>
              </w:rPr>
            </w:pPr>
            <w:r w:rsidRPr="00FF1AD5">
              <w:rPr>
                <w:rFonts w:eastAsia="Yu Mincho"/>
                <w:lang w:val="en-US"/>
              </w:rPr>
              <w:t>2070833</w:t>
            </w:r>
            <w:r w:rsidR="0096258C" w:rsidRPr="00FF1AD5">
              <w:rPr>
                <w:rFonts w:eastAsia="Yu Mincho"/>
                <w:lang w:val="en-US"/>
              </w:rPr>
              <w:t xml:space="preserve"> – &lt;1&gt; – </w:t>
            </w:r>
            <w:r w:rsidRPr="00FF1AD5">
              <w:rPr>
                <w:rFonts w:eastAsia="Yu Mincho"/>
                <w:lang w:val="en-US"/>
              </w:rPr>
              <w:t>2084999</w:t>
            </w:r>
          </w:p>
        </w:tc>
        <w:tc>
          <w:tcPr>
            <w:tcW w:w="2693" w:type="dxa"/>
            <w:tcBorders>
              <w:top w:val="single" w:sz="4" w:space="0" w:color="auto"/>
              <w:left w:val="single" w:sz="4" w:space="0" w:color="auto"/>
              <w:bottom w:val="single" w:sz="4" w:space="0" w:color="auto"/>
              <w:right w:val="single" w:sz="4" w:space="0" w:color="auto"/>
            </w:tcBorders>
          </w:tcPr>
          <w:p w14:paraId="22779BB9" w14:textId="3C361A04" w:rsidR="0096258C" w:rsidRPr="00FF1AD5" w:rsidRDefault="0000218F" w:rsidP="0096258C">
            <w:pPr>
              <w:pStyle w:val="TAC"/>
              <w:rPr>
                <w:lang w:val="en-US"/>
              </w:rPr>
            </w:pPr>
            <w:r w:rsidRPr="00FF1AD5">
              <w:rPr>
                <w:rFonts w:eastAsia="Yu Mincho"/>
                <w:lang w:val="en-US"/>
              </w:rPr>
              <w:t>1553334</w:t>
            </w:r>
            <w:r w:rsidR="0096258C" w:rsidRPr="00FF1AD5">
              <w:rPr>
                <w:rFonts w:eastAsia="Yu Mincho"/>
                <w:lang w:val="en-US"/>
              </w:rPr>
              <w:t xml:space="preserve"> – &lt;1&gt; – </w:t>
            </w:r>
            <w:r w:rsidR="00CB0A99" w:rsidRPr="00FF1AD5">
              <w:rPr>
                <w:rFonts w:eastAsia="Yu Mincho"/>
                <w:lang w:val="en-US"/>
              </w:rPr>
              <w:t>1746666</w:t>
            </w:r>
          </w:p>
        </w:tc>
      </w:tr>
      <w:tr w:rsidR="0096258C" w:rsidRPr="00FF1AD5" w14:paraId="09C73C9D" w14:textId="77777777" w:rsidTr="0096258C">
        <w:trPr>
          <w:cantSplit/>
          <w:trHeight w:val="109"/>
          <w:jc w:val="center"/>
        </w:trPr>
        <w:tc>
          <w:tcPr>
            <w:tcW w:w="2091" w:type="dxa"/>
            <w:tcBorders>
              <w:top w:val="nil"/>
              <w:bottom w:val="single" w:sz="4" w:space="0" w:color="auto"/>
            </w:tcBorders>
            <w:shd w:val="clear" w:color="auto" w:fill="auto"/>
            <w:vAlign w:val="center"/>
          </w:tcPr>
          <w:p w14:paraId="7F914810" w14:textId="77777777" w:rsidR="0096258C" w:rsidRPr="00FF1AD5" w:rsidRDefault="0096258C" w:rsidP="0096258C">
            <w:pPr>
              <w:pStyle w:val="TAC"/>
              <w:rPr>
                <w:rFonts w:eastAsia="Yu Mincho"/>
                <w:lang w:val="en-US"/>
              </w:rPr>
            </w:pPr>
          </w:p>
        </w:tc>
        <w:tc>
          <w:tcPr>
            <w:tcW w:w="1929" w:type="dxa"/>
            <w:shd w:val="clear" w:color="auto" w:fill="auto"/>
          </w:tcPr>
          <w:p w14:paraId="038699DC" w14:textId="41AE6B7B" w:rsidR="0096258C" w:rsidRPr="00FF1AD5" w:rsidRDefault="0096258C" w:rsidP="0096258C">
            <w:pPr>
              <w:pStyle w:val="TAC"/>
              <w:rPr>
                <w:rFonts w:eastAsia="Yu Mincho"/>
                <w:lang w:val="en-US"/>
              </w:rPr>
            </w:pPr>
            <w:r w:rsidRPr="00FF1AD5">
              <w:rPr>
                <w:rFonts w:eastAsia="Yu Mincho"/>
                <w:lang w:val="en-US"/>
              </w:rPr>
              <w:t>[120]</w:t>
            </w:r>
          </w:p>
        </w:tc>
        <w:tc>
          <w:tcPr>
            <w:tcW w:w="3063" w:type="dxa"/>
          </w:tcPr>
          <w:p w14:paraId="7C7A5C34" w14:textId="2DB11F98" w:rsidR="0096258C" w:rsidRPr="00FF1AD5" w:rsidRDefault="00C50FFF" w:rsidP="0096258C">
            <w:pPr>
              <w:pStyle w:val="TAC"/>
              <w:rPr>
                <w:lang w:val="en-US"/>
              </w:rPr>
            </w:pPr>
            <w:r w:rsidRPr="00FF1AD5">
              <w:rPr>
                <w:rFonts w:eastAsia="Yu Mincho"/>
                <w:lang w:val="en-US"/>
              </w:rPr>
              <w:t xml:space="preserve">2070833 </w:t>
            </w:r>
            <w:r w:rsidR="0096258C" w:rsidRPr="00FF1AD5">
              <w:rPr>
                <w:lang w:val="en-US"/>
              </w:rPr>
              <w:t xml:space="preserve"> </w:t>
            </w:r>
            <w:r w:rsidR="0096258C" w:rsidRPr="00FF1AD5">
              <w:rPr>
                <w:rFonts w:eastAsia="Yu Mincho"/>
                <w:lang w:val="en-US"/>
              </w:rPr>
              <w:t xml:space="preserve">– &lt;2&gt; – </w:t>
            </w:r>
            <w:r w:rsidRPr="00FF1AD5">
              <w:rPr>
                <w:rFonts w:eastAsia="Yu Mincho"/>
                <w:lang w:val="en-US"/>
              </w:rPr>
              <w:t>2084999</w:t>
            </w:r>
          </w:p>
        </w:tc>
        <w:tc>
          <w:tcPr>
            <w:tcW w:w="2693" w:type="dxa"/>
            <w:tcBorders>
              <w:top w:val="single" w:sz="4" w:space="0" w:color="auto"/>
              <w:left w:val="single" w:sz="4" w:space="0" w:color="auto"/>
              <w:bottom w:val="single" w:sz="4" w:space="0" w:color="auto"/>
              <w:right w:val="single" w:sz="4" w:space="0" w:color="auto"/>
            </w:tcBorders>
          </w:tcPr>
          <w:p w14:paraId="5DC92CC4" w14:textId="7D8BBB8D" w:rsidR="0096258C" w:rsidRPr="00FF1AD5" w:rsidRDefault="00C50FFF" w:rsidP="0096258C">
            <w:pPr>
              <w:pStyle w:val="TAC"/>
              <w:rPr>
                <w:lang w:val="en-US"/>
              </w:rPr>
            </w:pPr>
            <w:r w:rsidRPr="00FF1AD5">
              <w:rPr>
                <w:rFonts w:eastAsia="Yu Mincho"/>
                <w:lang w:val="en-US"/>
              </w:rPr>
              <w:t>1746665</w:t>
            </w:r>
            <w:r w:rsidR="0096258C" w:rsidRPr="00FF1AD5">
              <w:rPr>
                <w:lang w:val="en-US"/>
              </w:rPr>
              <w:t xml:space="preserve"> </w:t>
            </w:r>
            <w:r w:rsidR="0096258C" w:rsidRPr="00FF1AD5">
              <w:rPr>
                <w:rFonts w:eastAsia="Yu Mincho"/>
                <w:lang w:val="en-US"/>
              </w:rPr>
              <w:t xml:space="preserve">– &lt;2&gt; – </w:t>
            </w:r>
            <w:r w:rsidRPr="00FF1AD5">
              <w:rPr>
                <w:rFonts w:eastAsia="Yu Mincho"/>
                <w:lang w:val="en-US"/>
              </w:rPr>
              <w:t>1746665</w:t>
            </w:r>
          </w:p>
        </w:tc>
      </w:tr>
    </w:tbl>
    <w:p w14:paraId="0ED82B48" w14:textId="77777777" w:rsidR="00FB5F61" w:rsidRPr="00FF1AD5" w:rsidRDefault="00FB5F61" w:rsidP="009C6F91"/>
    <w:p w14:paraId="1BC533D4" w14:textId="1FFB45EF" w:rsidR="002C2A0E" w:rsidRPr="00FF1AD5" w:rsidRDefault="002C2A0E" w:rsidP="009C6F91">
      <w:r w:rsidRPr="00FF1AD5">
        <w:t xml:space="preserve">Note that 60 and 120 kHz SCS </w:t>
      </w:r>
      <w:r w:rsidR="004312DB" w:rsidRPr="00FF1AD5">
        <w:t xml:space="preserve">are kept </w:t>
      </w:r>
      <w:r w:rsidRPr="00FF1AD5">
        <w:t xml:space="preserve">in [] as RAN4 RRM has not made </w:t>
      </w:r>
      <w:r w:rsidR="00A12A09" w:rsidRPr="00FF1AD5">
        <w:t xml:space="preserve">yet </w:t>
      </w:r>
      <w:r w:rsidRPr="00FF1AD5">
        <w:t xml:space="preserve">any conclusion on the feasibility or not of </w:t>
      </w:r>
      <w:r w:rsidR="00FA2BB9" w:rsidRPr="00FF1AD5">
        <w:t>those sub-carriers</w:t>
      </w:r>
      <w:r w:rsidRPr="00FF1AD5">
        <w:t xml:space="preserve"> spacing for the considered bands (</w:t>
      </w:r>
      <w:r w:rsidR="00275149" w:rsidRPr="00FF1AD5">
        <w:fldChar w:fldCharType="begin"/>
      </w:r>
      <w:r w:rsidR="00275149" w:rsidRPr="00FF1AD5">
        <w:instrText xml:space="preserve"> REF _Ref127210396 \r \h </w:instrText>
      </w:r>
      <w:r w:rsidR="00275149" w:rsidRPr="00FF1AD5">
        <w:fldChar w:fldCharType="separate"/>
      </w:r>
      <w:r w:rsidR="00275149" w:rsidRPr="00FF1AD5">
        <w:t>[3]</w:t>
      </w:r>
      <w:r w:rsidR="00275149" w:rsidRPr="00FF1AD5">
        <w:fldChar w:fldCharType="end"/>
      </w:r>
      <w:r w:rsidRPr="00FF1AD5">
        <w:t>).</w:t>
      </w:r>
    </w:p>
    <w:p w14:paraId="07006606" w14:textId="77777777" w:rsidR="002C2A0E" w:rsidRPr="00FF1AD5" w:rsidRDefault="002C2A0E" w:rsidP="009C6F91"/>
    <w:p w14:paraId="37A014CE" w14:textId="3EE118E9" w:rsidR="009340E4" w:rsidRPr="00FF1AD5" w:rsidRDefault="004B4790" w:rsidP="004B4790">
      <w:pPr>
        <w:pStyle w:val="Heading3"/>
        <w:rPr>
          <w:lang w:val="en-US"/>
        </w:rPr>
      </w:pPr>
      <w:r w:rsidRPr="00FF1AD5">
        <w:rPr>
          <w:lang w:val="en-US"/>
        </w:rPr>
        <w:t>Synchronization raster</w:t>
      </w:r>
    </w:p>
    <w:p w14:paraId="36C9BA80" w14:textId="77777777" w:rsidR="00374970" w:rsidRPr="00FF1AD5" w:rsidRDefault="0081119F" w:rsidP="004B4790">
      <w:r w:rsidRPr="00FF1AD5">
        <w:t>The three new NTN bands are sp</w:t>
      </w:r>
      <w:r w:rsidR="00741F32" w:rsidRPr="00FF1AD5">
        <w:t>e</w:t>
      </w:r>
      <w:r w:rsidRPr="00FF1AD5">
        <w:t>cified with the same frequency range in downlink 17.3-20.2 GHz. They will then all have the same synchronization raster definition</w:t>
      </w:r>
      <w:r w:rsidR="00A0506A" w:rsidRPr="00FF1AD5">
        <w:t xml:space="preserve">. </w:t>
      </w:r>
    </w:p>
    <w:p w14:paraId="35E38D51" w14:textId="67963427" w:rsidR="00A0506A" w:rsidRPr="00FF1AD5" w:rsidRDefault="00374970" w:rsidP="004B4790">
      <w:r w:rsidRPr="00FF1AD5">
        <w:t xml:space="preserve">The </w:t>
      </w:r>
      <w:r w:rsidR="00A0506A" w:rsidRPr="00FF1AD5">
        <w:t xml:space="preserve">GSCN values shall be calculated based on the </w:t>
      </w:r>
      <w:r w:rsidR="00036335" w:rsidRPr="00FF1AD5">
        <w:t>following</w:t>
      </w:r>
      <w:r w:rsidR="00D471D3" w:rsidRPr="00FF1AD5">
        <w:t xml:space="preserve"> </w:t>
      </w:r>
      <w:r w:rsidR="00D471D3" w:rsidRPr="00FF1AD5">
        <w:fldChar w:fldCharType="begin"/>
      </w:r>
      <w:r w:rsidR="00D471D3" w:rsidRPr="00FF1AD5">
        <w:instrText xml:space="preserve"> REF _Ref131678452 \h </w:instrText>
      </w:r>
      <w:r w:rsidR="00D471D3" w:rsidRPr="00FF1AD5">
        <w:fldChar w:fldCharType="separate"/>
      </w:r>
      <w:r w:rsidR="00D471D3" w:rsidRPr="00FF1AD5">
        <w:t xml:space="preserve">Table </w:t>
      </w:r>
      <w:r w:rsidR="00D471D3" w:rsidRPr="00FF1AD5">
        <w:rPr>
          <w:noProof/>
        </w:rPr>
        <w:t>3</w:t>
      </w:r>
      <w:r w:rsidR="00D471D3" w:rsidRPr="00FF1AD5">
        <w:fldChar w:fldCharType="end"/>
      </w:r>
      <w:r w:rsidR="00036335" w:rsidRPr="00FF1AD5">
        <w:t>:</w:t>
      </w:r>
    </w:p>
    <w:p w14:paraId="3DFA5940" w14:textId="5D073FA0" w:rsidR="00CC7CAE" w:rsidRPr="00FF1AD5" w:rsidRDefault="00CC7CAE" w:rsidP="00CC7CAE">
      <w:pPr>
        <w:pStyle w:val="Caption"/>
        <w:keepNext/>
        <w:ind w:left="568" w:firstLine="284"/>
      </w:pPr>
      <w:bookmarkStart w:id="2" w:name="_Ref131678452"/>
      <w:r w:rsidRPr="00FF1AD5">
        <w:t xml:space="preserve">Table </w:t>
      </w:r>
      <w:fldSimple w:instr=" SEQ Table \* ARABIC ">
        <w:r w:rsidRPr="00FF1AD5">
          <w:rPr>
            <w:noProof/>
          </w:rPr>
          <w:t>3</w:t>
        </w:r>
      </w:fldSimple>
      <w:bookmarkEnd w:id="2"/>
      <w:r w:rsidRPr="00FF1AD5">
        <w:t>: GSCN parameters for the global frequency raster (extract from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36335" w:rsidRPr="00FF1AD5" w14:paraId="4C5A1A6D" w14:textId="77777777" w:rsidTr="00EB652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6FDF1E2" w14:textId="77777777" w:rsidR="00036335" w:rsidRPr="00FF1AD5" w:rsidRDefault="00036335" w:rsidP="00EB6523">
            <w:pPr>
              <w:pStyle w:val="TAH"/>
              <w:rPr>
                <w:lang w:val="en-US"/>
              </w:rPr>
            </w:pPr>
            <w:r w:rsidRPr="00FF1AD5">
              <w:rPr>
                <w:lang w:val="en-US"/>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7354457" w14:textId="77777777" w:rsidR="00036335" w:rsidRPr="00FF1AD5" w:rsidRDefault="00036335" w:rsidP="00EB6523">
            <w:pPr>
              <w:pStyle w:val="TAH"/>
              <w:rPr>
                <w:lang w:val="en-US"/>
              </w:rPr>
            </w:pPr>
            <w:r w:rsidRPr="00FF1AD5">
              <w:rPr>
                <w:lang w:val="en-US"/>
              </w:rPr>
              <w:t>SS block frequency position SS</w:t>
            </w:r>
            <w:r w:rsidRPr="00FF1AD5">
              <w:rPr>
                <w:vertAlign w:val="subscript"/>
                <w:lang w:val="en-US"/>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518BA442" w14:textId="77777777" w:rsidR="00036335" w:rsidRPr="00FF1AD5" w:rsidRDefault="00036335" w:rsidP="00EB6523">
            <w:pPr>
              <w:pStyle w:val="TAH"/>
              <w:rPr>
                <w:lang w:val="en-US"/>
              </w:rPr>
            </w:pPr>
            <w:r w:rsidRPr="00FF1AD5">
              <w:rPr>
                <w:lang w:val="en-US"/>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5294C1E" w14:textId="77777777" w:rsidR="00036335" w:rsidRPr="00FF1AD5" w:rsidRDefault="00036335" w:rsidP="00EB6523">
            <w:pPr>
              <w:pStyle w:val="TAH"/>
              <w:rPr>
                <w:lang w:val="en-US"/>
              </w:rPr>
            </w:pPr>
            <w:r w:rsidRPr="00FF1AD5">
              <w:rPr>
                <w:lang w:val="en-US"/>
              </w:rPr>
              <w:t>Range of GSCN</w:t>
            </w:r>
          </w:p>
        </w:tc>
      </w:tr>
      <w:tr w:rsidR="00036335" w:rsidRPr="00FF1AD5" w14:paraId="5582A244" w14:textId="77777777" w:rsidTr="00EB652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54DD889" w14:textId="77777777" w:rsidR="00036335" w:rsidRPr="00FF1AD5" w:rsidRDefault="00036335" w:rsidP="00EB6523">
            <w:pPr>
              <w:pStyle w:val="TAC"/>
              <w:rPr>
                <w:lang w:val="en-US" w:eastAsia="ja-JP"/>
              </w:rPr>
            </w:pPr>
            <w:r w:rsidRPr="00FF1AD5">
              <w:rPr>
                <w:lang w:val="en-US"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6790571" w14:textId="77777777" w:rsidR="00036335" w:rsidRPr="00FF1AD5" w:rsidRDefault="00036335" w:rsidP="00EB6523">
            <w:pPr>
              <w:pStyle w:val="TAC"/>
              <w:rPr>
                <w:lang w:val="en-US" w:eastAsia="ja-JP"/>
              </w:rPr>
            </w:pPr>
            <w:r w:rsidRPr="00FF1AD5">
              <w:rPr>
                <w:lang w:val="en-US" w:eastAsia="ja-JP"/>
              </w:rPr>
              <w:t xml:space="preserve">3000 MHz + N * 1.44 MHz, </w:t>
            </w:r>
            <w:r w:rsidRPr="00FF1AD5">
              <w:rPr>
                <w:lang w:val="en-US"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2BD29BB1" w14:textId="77777777" w:rsidR="00036335" w:rsidRPr="00FF1AD5" w:rsidRDefault="00036335" w:rsidP="00EB6523">
            <w:pPr>
              <w:pStyle w:val="TAC"/>
              <w:rPr>
                <w:lang w:val="en-US" w:eastAsia="ja-JP"/>
              </w:rPr>
            </w:pPr>
            <w:r w:rsidRPr="00FF1AD5">
              <w:rPr>
                <w:lang w:val="en-US"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9AB8E65" w14:textId="77777777" w:rsidR="00036335" w:rsidRPr="00FF1AD5" w:rsidRDefault="00036335" w:rsidP="00EB6523">
            <w:pPr>
              <w:pStyle w:val="TAC"/>
              <w:rPr>
                <w:lang w:val="en-US" w:eastAsia="ja-JP"/>
              </w:rPr>
            </w:pPr>
            <w:r w:rsidRPr="00FF1AD5">
              <w:rPr>
                <w:lang w:val="en-US" w:eastAsia="ja-JP"/>
              </w:rPr>
              <w:t>7499 – 22255</w:t>
            </w:r>
          </w:p>
        </w:tc>
      </w:tr>
    </w:tbl>
    <w:p w14:paraId="7E8A9EE0" w14:textId="12EDB025" w:rsidR="00036335" w:rsidRPr="00FF1AD5" w:rsidRDefault="00036335" w:rsidP="004B4790"/>
    <w:p w14:paraId="438B2540" w14:textId="49E36D20" w:rsidR="00676492" w:rsidRPr="00FF1AD5" w:rsidRDefault="00676492" w:rsidP="004B4790">
      <w:r w:rsidRPr="00FF1AD5">
        <w:t xml:space="preserve">We then make the </w:t>
      </w:r>
      <w:r w:rsidR="00FA2BB9" w:rsidRPr="00FF1AD5">
        <w:t>following</w:t>
      </w:r>
      <w:r w:rsidRPr="00FF1AD5">
        <w:t xml:space="preserve"> proposal:</w:t>
      </w:r>
    </w:p>
    <w:p w14:paraId="409ECF81" w14:textId="1F353682" w:rsidR="004B4790" w:rsidRPr="00FF1AD5" w:rsidRDefault="0081119F" w:rsidP="004B4790">
      <w:pPr>
        <w:rPr>
          <w:b/>
          <w:bCs/>
        </w:rPr>
      </w:pPr>
      <w:r w:rsidRPr="00FF1AD5">
        <w:rPr>
          <w:b/>
          <w:bCs/>
        </w:rPr>
        <w:t xml:space="preserve"> </w:t>
      </w:r>
      <w:r w:rsidR="00036335" w:rsidRPr="00FF1AD5">
        <w:rPr>
          <w:b/>
          <w:bCs/>
        </w:rPr>
        <w:t>Proposal</w:t>
      </w:r>
      <w:r w:rsidR="00612A02" w:rsidRPr="00FF1AD5">
        <w:rPr>
          <w:b/>
          <w:bCs/>
        </w:rPr>
        <w:t>3</w:t>
      </w:r>
      <w:r w:rsidR="00036335" w:rsidRPr="00FF1AD5">
        <w:rPr>
          <w:b/>
          <w:bCs/>
        </w:rPr>
        <w:t xml:space="preserve">: Specify </w:t>
      </w:r>
      <w:r w:rsidR="001E296E" w:rsidRPr="00FF1AD5">
        <w:rPr>
          <w:b/>
          <w:bCs/>
        </w:rPr>
        <w:t>n512, n511 and n510 synchronization raster</w:t>
      </w:r>
      <w:r w:rsidR="006D2AB1" w:rsidRPr="00FF1AD5">
        <w:rPr>
          <w:b/>
          <w:bCs/>
        </w:rPr>
        <w:t xml:space="preserve"> entries</w:t>
      </w:r>
      <w:r w:rsidR="001E296E" w:rsidRPr="00FF1AD5">
        <w:rPr>
          <w:b/>
          <w:bCs/>
        </w:rPr>
        <w:t xml:space="preserve"> according to following</w:t>
      </w:r>
      <w:r w:rsidR="00AE5B5F" w:rsidRPr="00FF1AD5">
        <w:rPr>
          <w:b/>
          <w:bCs/>
        </w:rPr>
        <w:t xml:space="preserv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E51B37" w:rsidRPr="00FF1AD5" w14:paraId="5A6C3A66" w14:textId="77777777" w:rsidTr="00EB652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FF0B6E" w14:textId="71A00D0A" w:rsidR="00E51B37" w:rsidRPr="00FF1AD5" w:rsidRDefault="00E51B37" w:rsidP="00EB6523">
            <w:pPr>
              <w:pStyle w:val="TAH"/>
              <w:rPr>
                <w:rFonts w:eastAsia="Yu Mincho"/>
                <w:lang w:val="en-US"/>
              </w:rPr>
            </w:pPr>
            <w:r w:rsidRPr="00FF1AD5">
              <w:rPr>
                <w:rFonts w:eastAsia="Yu Mincho"/>
                <w:lang w:val="en-US"/>
              </w:rPr>
              <w:lastRenderedPageBreak/>
              <w:t xml:space="preserve">NTN </w:t>
            </w:r>
            <w:r w:rsidRPr="00FF1AD5">
              <w:rPr>
                <w:rFonts w:eastAsia="Yu Mincho"/>
                <w:i/>
                <w:lang w:val="en-US"/>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3E665E9E" w14:textId="77777777" w:rsidR="00E51B37" w:rsidRPr="00FF1AD5" w:rsidRDefault="00E51B37" w:rsidP="00EB6523">
            <w:pPr>
              <w:pStyle w:val="TAH"/>
              <w:rPr>
                <w:rFonts w:eastAsia="Yu Mincho"/>
                <w:lang w:val="en-US" w:eastAsia="ja-JP"/>
              </w:rPr>
            </w:pPr>
            <w:r w:rsidRPr="00FF1AD5">
              <w:rPr>
                <w:rFonts w:eastAsia="Yu Mincho"/>
                <w:lang w:val="en-US"/>
              </w:rPr>
              <w:t>SS Block SCS</w:t>
            </w:r>
          </w:p>
        </w:tc>
        <w:tc>
          <w:tcPr>
            <w:tcW w:w="1827" w:type="dxa"/>
            <w:tcBorders>
              <w:top w:val="single" w:sz="4" w:space="0" w:color="auto"/>
              <w:left w:val="single" w:sz="4" w:space="0" w:color="auto"/>
              <w:bottom w:val="single" w:sz="4" w:space="0" w:color="auto"/>
              <w:right w:val="single" w:sz="4" w:space="0" w:color="auto"/>
            </w:tcBorders>
          </w:tcPr>
          <w:p w14:paraId="78489D33" w14:textId="242130D2" w:rsidR="00E51B37" w:rsidRPr="00FF1AD5" w:rsidRDefault="00E51B37" w:rsidP="00EB6523">
            <w:pPr>
              <w:pStyle w:val="TAH"/>
              <w:rPr>
                <w:rFonts w:eastAsia="Yu Mincho"/>
                <w:lang w:val="en-US"/>
              </w:rPr>
            </w:pPr>
            <w:r w:rsidRPr="00FF1AD5">
              <w:rPr>
                <w:lang w:val="en-US"/>
              </w:rPr>
              <w:t>SS Block pattern</w:t>
            </w:r>
            <w:r w:rsidRPr="00FF1AD5">
              <w:rPr>
                <w:lang w:val="en-US"/>
              </w:rPr>
              <w:br/>
            </w:r>
          </w:p>
        </w:tc>
        <w:tc>
          <w:tcPr>
            <w:tcW w:w="2593" w:type="dxa"/>
            <w:tcBorders>
              <w:top w:val="single" w:sz="4" w:space="0" w:color="auto"/>
              <w:left w:val="single" w:sz="4" w:space="0" w:color="auto"/>
              <w:bottom w:val="single" w:sz="4" w:space="0" w:color="auto"/>
              <w:right w:val="single" w:sz="4" w:space="0" w:color="auto"/>
            </w:tcBorders>
            <w:hideMark/>
          </w:tcPr>
          <w:p w14:paraId="14C3AA83" w14:textId="77777777" w:rsidR="00E51B37" w:rsidRPr="00FF1AD5" w:rsidRDefault="00E51B37" w:rsidP="00EB6523">
            <w:pPr>
              <w:pStyle w:val="TAH"/>
              <w:rPr>
                <w:rFonts w:eastAsia="Yu Mincho"/>
                <w:vertAlign w:val="subscript"/>
                <w:lang w:val="en-US"/>
              </w:rPr>
            </w:pPr>
            <w:r w:rsidRPr="00FF1AD5">
              <w:rPr>
                <w:rFonts w:eastAsia="Yu Mincho"/>
                <w:lang w:val="en-US"/>
              </w:rPr>
              <w:t>Range of GSCN</w:t>
            </w:r>
          </w:p>
          <w:p w14:paraId="3171162B" w14:textId="77777777" w:rsidR="00E51B37" w:rsidRPr="00FF1AD5" w:rsidRDefault="00E51B37" w:rsidP="00EB6523">
            <w:pPr>
              <w:pStyle w:val="TAH"/>
              <w:rPr>
                <w:rFonts w:eastAsia="Yu Mincho"/>
                <w:lang w:val="en-US"/>
              </w:rPr>
            </w:pPr>
            <w:r w:rsidRPr="00FF1AD5">
              <w:rPr>
                <w:rFonts w:eastAsia="Yu Mincho"/>
                <w:lang w:val="en-US"/>
              </w:rPr>
              <w:t>(First – &lt;Step size&gt; – Last)</w:t>
            </w:r>
          </w:p>
        </w:tc>
      </w:tr>
      <w:tr w:rsidR="00E51B37" w:rsidRPr="00FF1AD5" w14:paraId="2578170E" w14:textId="77777777" w:rsidTr="00EB6523">
        <w:trPr>
          <w:cantSplit/>
          <w:jc w:val="center"/>
        </w:trPr>
        <w:tc>
          <w:tcPr>
            <w:tcW w:w="1951" w:type="dxa"/>
            <w:tcBorders>
              <w:top w:val="single" w:sz="4" w:space="0" w:color="auto"/>
              <w:left w:val="single" w:sz="4" w:space="0" w:color="auto"/>
              <w:bottom w:val="nil"/>
              <w:right w:val="single" w:sz="4" w:space="0" w:color="auto"/>
            </w:tcBorders>
            <w:vAlign w:val="center"/>
          </w:tcPr>
          <w:p w14:paraId="05093F8A" w14:textId="692418E0" w:rsidR="00E51B37" w:rsidRPr="00FF1AD5" w:rsidRDefault="00E51B37" w:rsidP="00EB6523">
            <w:pPr>
              <w:pStyle w:val="TAC"/>
              <w:rPr>
                <w:rFonts w:eastAsia="Yu Mincho"/>
                <w:lang w:val="en-US"/>
              </w:rPr>
            </w:pPr>
            <w:r w:rsidRPr="00FF1AD5">
              <w:rPr>
                <w:lang w:val="en-US"/>
              </w:rPr>
              <w:t>n512</w:t>
            </w:r>
          </w:p>
        </w:tc>
        <w:tc>
          <w:tcPr>
            <w:tcW w:w="2165" w:type="dxa"/>
            <w:tcBorders>
              <w:top w:val="single" w:sz="4" w:space="0" w:color="auto"/>
              <w:left w:val="single" w:sz="4" w:space="0" w:color="auto"/>
              <w:bottom w:val="single" w:sz="4" w:space="0" w:color="auto"/>
              <w:right w:val="single" w:sz="4" w:space="0" w:color="auto"/>
            </w:tcBorders>
          </w:tcPr>
          <w:p w14:paraId="4ED73480" w14:textId="77777777" w:rsidR="00E51B37" w:rsidRPr="00FF1AD5" w:rsidRDefault="00E51B37" w:rsidP="00EB6523">
            <w:pPr>
              <w:pStyle w:val="TAC"/>
              <w:rPr>
                <w:rFonts w:eastAsia="Yu Mincho"/>
                <w:lang w:val="en-US"/>
              </w:rPr>
            </w:pPr>
            <w:r w:rsidRPr="00FF1AD5">
              <w:rPr>
                <w:lang w:val="en-US"/>
              </w:rPr>
              <w:t>120 kHz</w:t>
            </w:r>
          </w:p>
        </w:tc>
        <w:tc>
          <w:tcPr>
            <w:tcW w:w="1827" w:type="dxa"/>
            <w:tcBorders>
              <w:top w:val="single" w:sz="4" w:space="0" w:color="auto"/>
              <w:left w:val="single" w:sz="4" w:space="0" w:color="auto"/>
              <w:bottom w:val="single" w:sz="4" w:space="0" w:color="auto"/>
              <w:right w:val="single" w:sz="4" w:space="0" w:color="auto"/>
            </w:tcBorders>
          </w:tcPr>
          <w:p w14:paraId="3105E226" w14:textId="77777777" w:rsidR="00E51B37" w:rsidRPr="00FF1AD5" w:rsidRDefault="00E51B37" w:rsidP="00EB6523">
            <w:pPr>
              <w:pStyle w:val="TAC"/>
              <w:rPr>
                <w:lang w:val="en-US"/>
              </w:rPr>
            </w:pPr>
            <w:r w:rsidRPr="00FF1AD5">
              <w:rPr>
                <w:lang w:val="en-US"/>
              </w:rPr>
              <w:t>Case D</w:t>
            </w:r>
          </w:p>
        </w:tc>
        <w:tc>
          <w:tcPr>
            <w:tcW w:w="2593" w:type="dxa"/>
            <w:tcBorders>
              <w:top w:val="single" w:sz="4" w:space="0" w:color="auto"/>
              <w:left w:val="single" w:sz="4" w:space="0" w:color="auto"/>
              <w:bottom w:val="single" w:sz="4" w:space="0" w:color="auto"/>
              <w:right w:val="single" w:sz="4" w:space="0" w:color="auto"/>
            </w:tcBorders>
          </w:tcPr>
          <w:p w14:paraId="49C1A8DE" w14:textId="1D83322A" w:rsidR="00E51B37" w:rsidRPr="00FF1AD5" w:rsidRDefault="00630D18" w:rsidP="00EB6523">
            <w:pPr>
              <w:pStyle w:val="TAC"/>
              <w:rPr>
                <w:rFonts w:eastAsia="Yu Mincho"/>
                <w:lang w:val="en-US"/>
              </w:rPr>
            </w:pPr>
            <w:r w:rsidRPr="00FF1AD5">
              <w:rPr>
                <w:lang w:val="en-US"/>
              </w:rPr>
              <w:t>17441</w:t>
            </w:r>
            <w:r w:rsidR="00E51B37" w:rsidRPr="00FF1AD5">
              <w:rPr>
                <w:lang w:val="en-US"/>
              </w:rPr>
              <w:t xml:space="preserve"> – &lt;1&gt; – </w:t>
            </w:r>
            <w:r w:rsidRPr="00FF1AD5">
              <w:rPr>
                <w:lang w:val="en-US"/>
              </w:rPr>
              <w:t>1943</w:t>
            </w:r>
            <w:r w:rsidR="00285752" w:rsidRPr="00FF1AD5">
              <w:rPr>
                <w:lang w:val="en-US"/>
              </w:rPr>
              <w:t>2</w:t>
            </w:r>
          </w:p>
        </w:tc>
      </w:tr>
      <w:tr w:rsidR="00E51B37" w:rsidRPr="00FF1AD5" w14:paraId="6D878BFF" w14:textId="77777777" w:rsidTr="00EB6523">
        <w:trPr>
          <w:cantSplit/>
          <w:jc w:val="center"/>
        </w:trPr>
        <w:tc>
          <w:tcPr>
            <w:tcW w:w="1951" w:type="dxa"/>
            <w:tcBorders>
              <w:top w:val="nil"/>
              <w:left w:val="single" w:sz="4" w:space="0" w:color="auto"/>
              <w:bottom w:val="single" w:sz="4" w:space="0" w:color="auto"/>
              <w:right w:val="single" w:sz="4" w:space="0" w:color="auto"/>
            </w:tcBorders>
          </w:tcPr>
          <w:p w14:paraId="0B1935BA" w14:textId="77777777" w:rsidR="00E51B37" w:rsidRPr="00FF1AD5" w:rsidRDefault="00E51B37" w:rsidP="00EB6523">
            <w:pPr>
              <w:pStyle w:val="TAC"/>
              <w:rPr>
                <w:rFonts w:eastAsia="Yu Mincho"/>
                <w:lang w:val="en-US"/>
              </w:rPr>
            </w:pPr>
          </w:p>
        </w:tc>
        <w:tc>
          <w:tcPr>
            <w:tcW w:w="2165" w:type="dxa"/>
            <w:tcBorders>
              <w:top w:val="single" w:sz="4" w:space="0" w:color="auto"/>
              <w:left w:val="single" w:sz="4" w:space="0" w:color="auto"/>
              <w:bottom w:val="single" w:sz="4" w:space="0" w:color="auto"/>
              <w:right w:val="single" w:sz="4" w:space="0" w:color="auto"/>
            </w:tcBorders>
          </w:tcPr>
          <w:p w14:paraId="612ED88A" w14:textId="77777777" w:rsidR="00E51B37" w:rsidRPr="00FF1AD5" w:rsidRDefault="00E51B37" w:rsidP="00EB6523">
            <w:pPr>
              <w:pStyle w:val="TAC"/>
              <w:rPr>
                <w:lang w:val="en-US"/>
              </w:rPr>
            </w:pPr>
            <w:r w:rsidRPr="00FF1AD5">
              <w:rPr>
                <w:lang w:val="en-US"/>
              </w:rPr>
              <w:t>240 kHz</w:t>
            </w:r>
          </w:p>
        </w:tc>
        <w:tc>
          <w:tcPr>
            <w:tcW w:w="1827" w:type="dxa"/>
            <w:tcBorders>
              <w:top w:val="single" w:sz="4" w:space="0" w:color="auto"/>
              <w:left w:val="single" w:sz="4" w:space="0" w:color="auto"/>
              <w:bottom w:val="single" w:sz="4" w:space="0" w:color="auto"/>
              <w:right w:val="single" w:sz="4" w:space="0" w:color="auto"/>
            </w:tcBorders>
          </w:tcPr>
          <w:p w14:paraId="5D361A45" w14:textId="77777777" w:rsidR="00E51B37" w:rsidRPr="00FF1AD5" w:rsidRDefault="00E51B37" w:rsidP="00EB6523">
            <w:pPr>
              <w:pStyle w:val="TAC"/>
              <w:rPr>
                <w:lang w:val="en-US"/>
              </w:rPr>
            </w:pPr>
            <w:r w:rsidRPr="00FF1AD5">
              <w:rPr>
                <w:lang w:val="en-US"/>
              </w:rPr>
              <w:t>Case E</w:t>
            </w:r>
          </w:p>
        </w:tc>
        <w:tc>
          <w:tcPr>
            <w:tcW w:w="2593" w:type="dxa"/>
            <w:tcBorders>
              <w:top w:val="single" w:sz="4" w:space="0" w:color="auto"/>
              <w:left w:val="single" w:sz="4" w:space="0" w:color="auto"/>
              <w:bottom w:val="single" w:sz="4" w:space="0" w:color="auto"/>
              <w:right w:val="single" w:sz="4" w:space="0" w:color="auto"/>
            </w:tcBorders>
          </w:tcPr>
          <w:p w14:paraId="7F9AB7BB" w14:textId="4914FD4E" w:rsidR="00E51B37" w:rsidRPr="00FF1AD5" w:rsidRDefault="00285752" w:rsidP="00EB6523">
            <w:pPr>
              <w:pStyle w:val="TAC"/>
              <w:rPr>
                <w:lang w:val="en-US"/>
              </w:rPr>
            </w:pPr>
            <w:r w:rsidRPr="00FF1AD5">
              <w:rPr>
                <w:lang w:val="en-US"/>
              </w:rPr>
              <w:t>17454</w:t>
            </w:r>
            <w:r w:rsidR="00E51B37" w:rsidRPr="00FF1AD5">
              <w:rPr>
                <w:lang w:val="en-US"/>
              </w:rPr>
              <w:t xml:space="preserve"> – &lt;2&gt; – </w:t>
            </w:r>
            <w:r w:rsidRPr="00FF1AD5">
              <w:rPr>
                <w:lang w:val="en-US"/>
              </w:rPr>
              <w:t>19420</w:t>
            </w:r>
          </w:p>
        </w:tc>
      </w:tr>
      <w:tr w:rsidR="00285752" w:rsidRPr="00FF1AD5" w14:paraId="74A66C0A" w14:textId="77777777" w:rsidTr="00EB6523">
        <w:trPr>
          <w:cantSplit/>
          <w:jc w:val="center"/>
        </w:trPr>
        <w:tc>
          <w:tcPr>
            <w:tcW w:w="1951" w:type="dxa"/>
            <w:tcBorders>
              <w:top w:val="single" w:sz="4" w:space="0" w:color="auto"/>
              <w:left w:val="single" w:sz="4" w:space="0" w:color="auto"/>
              <w:bottom w:val="nil"/>
              <w:right w:val="single" w:sz="4" w:space="0" w:color="auto"/>
            </w:tcBorders>
            <w:vAlign w:val="center"/>
          </w:tcPr>
          <w:p w14:paraId="0412BAA3" w14:textId="3F5201BF" w:rsidR="00285752" w:rsidRPr="00FF1AD5" w:rsidRDefault="00285752" w:rsidP="00285752">
            <w:pPr>
              <w:pStyle w:val="TAC"/>
              <w:rPr>
                <w:rFonts w:eastAsia="Yu Mincho"/>
                <w:lang w:val="en-US"/>
              </w:rPr>
            </w:pPr>
            <w:r w:rsidRPr="00FF1AD5">
              <w:rPr>
                <w:lang w:val="en-US"/>
              </w:rPr>
              <w:t>n511</w:t>
            </w:r>
          </w:p>
        </w:tc>
        <w:tc>
          <w:tcPr>
            <w:tcW w:w="2165" w:type="dxa"/>
            <w:tcBorders>
              <w:top w:val="single" w:sz="4" w:space="0" w:color="auto"/>
              <w:left w:val="single" w:sz="4" w:space="0" w:color="auto"/>
              <w:bottom w:val="single" w:sz="4" w:space="0" w:color="auto"/>
              <w:right w:val="single" w:sz="4" w:space="0" w:color="auto"/>
            </w:tcBorders>
          </w:tcPr>
          <w:p w14:paraId="5D8EC293" w14:textId="77777777" w:rsidR="00285752" w:rsidRPr="00FF1AD5" w:rsidRDefault="00285752" w:rsidP="00285752">
            <w:pPr>
              <w:pStyle w:val="TAC"/>
              <w:rPr>
                <w:lang w:val="en-US"/>
              </w:rPr>
            </w:pPr>
            <w:r w:rsidRPr="00FF1AD5">
              <w:rPr>
                <w:lang w:val="en-US"/>
              </w:rPr>
              <w:t>120 kHz</w:t>
            </w:r>
          </w:p>
        </w:tc>
        <w:tc>
          <w:tcPr>
            <w:tcW w:w="1827" w:type="dxa"/>
            <w:tcBorders>
              <w:top w:val="single" w:sz="4" w:space="0" w:color="auto"/>
              <w:left w:val="single" w:sz="4" w:space="0" w:color="auto"/>
              <w:bottom w:val="single" w:sz="4" w:space="0" w:color="auto"/>
              <w:right w:val="single" w:sz="4" w:space="0" w:color="auto"/>
            </w:tcBorders>
          </w:tcPr>
          <w:p w14:paraId="48CB668E" w14:textId="77777777" w:rsidR="00285752" w:rsidRPr="00FF1AD5" w:rsidRDefault="00285752" w:rsidP="00285752">
            <w:pPr>
              <w:pStyle w:val="TAC"/>
              <w:rPr>
                <w:lang w:val="en-US"/>
              </w:rPr>
            </w:pPr>
            <w:r w:rsidRPr="00FF1AD5">
              <w:rPr>
                <w:lang w:val="en-US"/>
              </w:rPr>
              <w:t>Case D</w:t>
            </w:r>
          </w:p>
        </w:tc>
        <w:tc>
          <w:tcPr>
            <w:tcW w:w="2593" w:type="dxa"/>
            <w:tcBorders>
              <w:top w:val="single" w:sz="4" w:space="0" w:color="auto"/>
              <w:left w:val="single" w:sz="4" w:space="0" w:color="auto"/>
              <w:bottom w:val="single" w:sz="4" w:space="0" w:color="auto"/>
              <w:right w:val="single" w:sz="4" w:space="0" w:color="auto"/>
            </w:tcBorders>
          </w:tcPr>
          <w:p w14:paraId="3E2A37AB" w14:textId="640FB8FA" w:rsidR="00285752" w:rsidRPr="00FF1AD5" w:rsidRDefault="00285752" w:rsidP="00285752">
            <w:pPr>
              <w:pStyle w:val="TAC"/>
              <w:rPr>
                <w:lang w:val="en-US"/>
              </w:rPr>
            </w:pPr>
            <w:r w:rsidRPr="00FF1AD5">
              <w:rPr>
                <w:lang w:val="en-US"/>
              </w:rPr>
              <w:t>17441 – &lt;1&gt; – 19432</w:t>
            </w:r>
          </w:p>
        </w:tc>
      </w:tr>
      <w:tr w:rsidR="00285752" w:rsidRPr="00FF1AD5" w14:paraId="6A521B15" w14:textId="77777777" w:rsidTr="00EB6523">
        <w:trPr>
          <w:cantSplit/>
          <w:jc w:val="center"/>
        </w:trPr>
        <w:tc>
          <w:tcPr>
            <w:tcW w:w="1951" w:type="dxa"/>
            <w:tcBorders>
              <w:top w:val="nil"/>
              <w:left w:val="single" w:sz="4" w:space="0" w:color="auto"/>
              <w:bottom w:val="single" w:sz="4" w:space="0" w:color="auto"/>
              <w:right w:val="single" w:sz="4" w:space="0" w:color="auto"/>
            </w:tcBorders>
          </w:tcPr>
          <w:p w14:paraId="2F8BC26E" w14:textId="77777777" w:rsidR="00285752" w:rsidRPr="00FF1AD5" w:rsidRDefault="00285752" w:rsidP="00285752">
            <w:pPr>
              <w:pStyle w:val="TAC"/>
              <w:rPr>
                <w:rFonts w:eastAsia="Yu Mincho"/>
                <w:lang w:val="en-US"/>
              </w:rPr>
            </w:pPr>
          </w:p>
        </w:tc>
        <w:tc>
          <w:tcPr>
            <w:tcW w:w="2165" w:type="dxa"/>
            <w:tcBorders>
              <w:top w:val="single" w:sz="4" w:space="0" w:color="auto"/>
              <w:left w:val="single" w:sz="4" w:space="0" w:color="auto"/>
              <w:bottom w:val="single" w:sz="4" w:space="0" w:color="auto"/>
              <w:right w:val="single" w:sz="4" w:space="0" w:color="auto"/>
            </w:tcBorders>
          </w:tcPr>
          <w:p w14:paraId="1FAEC71C" w14:textId="77777777" w:rsidR="00285752" w:rsidRPr="00FF1AD5" w:rsidRDefault="00285752" w:rsidP="00285752">
            <w:pPr>
              <w:pStyle w:val="TAC"/>
              <w:rPr>
                <w:lang w:val="en-US"/>
              </w:rPr>
            </w:pPr>
            <w:r w:rsidRPr="00FF1AD5">
              <w:rPr>
                <w:lang w:val="en-US"/>
              </w:rPr>
              <w:t>240 kHz</w:t>
            </w:r>
          </w:p>
        </w:tc>
        <w:tc>
          <w:tcPr>
            <w:tcW w:w="1827" w:type="dxa"/>
            <w:tcBorders>
              <w:top w:val="single" w:sz="4" w:space="0" w:color="auto"/>
              <w:left w:val="single" w:sz="4" w:space="0" w:color="auto"/>
              <w:bottom w:val="single" w:sz="4" w:space="0" w:color="auto"/>
              <w:right w:val="single" w:sz="4" w:space="0" w:color="auto"/>
            </w:tcBorders>
          </w:tcPr>
          <w:p w14:paraId="0F194C26" w14:textId="77777777" w:rsidR="00285752" w:rsidRPr="00FF1AD5" w:rsidRDefault="00285752" w:rsidP="00285752">
            <w:pPr>
              <w:pStyle w:val="TAC"/>
              <w:rPr>
                <w:lang w:val="en-US"/>
              </w:rPr>
            </w:pPr>
            <w:r w:rsidRPr="00FF1AD5">
              <w:rPr>
                <w:lang w:val="en-US"/>
              </w:rPr>
              <w:t>Case E</w:t>
            </w:r>
          </w:p>
        </w:tc>
        <w:tc>
          <w:tcPr>
            <w:tcW w:w="2593" w:type="dxa"/>
            <w:tcBorders>
              <w:top w:val="single" w:sz="4" w:space="0" w:color="auto"/>
              <w:left w:val="single" w:sz="4" w:space="0" w:color="auto"/>
              <w:bottom w:val="single" w:sz="4" w:space="0" w:color="auto"/>
              <w:right w:val="single" w:sz="4" w:space="0" w:color="auto"/>
            </w:tcBorders>
          </w:tcPr>
          <w:p w14:paraId="588B1283" w14:textId="6AEC457E" w:rsidR="00285752" w:rsidRPr="00FF1AD5" w:rsidRDefault="00285752" w:rsidP="00285752">
            <w:pPr>
              <w:pStyle w:val="TAC"/>
              <w:rPr>
                <w:lang w:val="en-US"/>
              </w:rPr>
            </w:pPr>
            <w:r w:rsidRPr="00FF1AD5">
              <w:rPr>
                <w:lang w:val="en-US"/>
              </w:rPr>
              <w:t>17454 – &lt;2&gt; – 19420</w:t>
            </w:r>
          </w:p>
        </w:tc>
      </w:tr>
      <w:tr w:rsidR="00285752" w:rsidRPr="00FF1AD5" w14:paraId="3E0A1F95" w14:textId="77777777" w:rsidTr="00EB6523">
        <w:trPr>
          <w:cantSplit/>
          <w:jc w:val="center"/>
        </w:trPr>
        <w:tc>
          <w:tcPr>
            <w:tcW w:w="1951" w:type="dxa"/>
            <w:tcBorders>
              <w:top w:val="single" w:sz="4" w:space="0" w:color="auto"/>
              <w:left w:val="single" w:sz="4" w:space="0" w:color="auto"/>
              <w:bottom w:val="nil"/>
              <w:right w:val="single" w:sz="4" w:space="0" w:color="auto"/>
            </w:tcBorders>
            <w:vAlign w:val="center"/>
          </w:tcPr>
          <w:p w14:paraId="6AE5D941" w14:textId="7EF8181C" w:rsidR="00285752" w:rsidRPr="00FF1AD5" w:rsidRDefault="00285752" w:rsidP="00285752">
            <w:pPr>
              <w:pStyle w:val="TAC"/>
              <w:rPr>
                <w:rFonts w:eastAsia="Yu Mincho"/>
                <w:lang w:val="en-US"/>
              </w:rPr>
            </w:pPr>
            <w:r w:rsidRPr="00FF1AD5">
              <w:rPr>
                <w:lang w:val="en-US"/>
              </w:rPr>
              <w:t>n510</w:t>
            </w:r>
          </w:p>
        </w:tc>
        <w:tc>
          <w:tcPr>
            <w:tcW w:w="2165" w:type="dxa"/>
            <w:tcBorders>
              <w:top w:val="single" w:sz="4" w:space="0" w:color="auto"/>
              <w:left w:val="single" w:sz="4" w:space="0" w:color="auto"/>
              <w:bottom w:val="single" w:sz="4" w:space="0" w:color="auto"/>
              <w:right w:val="single" w:sz="4" w:space="0" w:color="auto"/>
            </w:tcBorders>
          </w:tcPr>
          <w:p w14:paraId="0ECC90A5" w14:textId="77777777" w:rsidR="00285752" w:rsidRPr="00FF1AD5" w:rsidRDefault="00285752" w:rsidP="00285752">
            <w:pPr>
              <w:pStyle w:val="TAC"/>
              <w:rPr>
                <w:lang w:val="en-US"/>
              </w:rPr>
            </w:pPr>
            <w:r w:rsidRPr="00FF1AD5">
              <w:rPr>
                <w:lang w:val="en-US"/>
              </w:rPr>
              <w:t>120 kHz</w:t>
            </w:r>
          </w:p>
        </w:tc>
        <w:tc>
          <w:tcPr>
            <w:tcW w:w="1827" w:type="dxa"/>
            <w:tcBorders>
              <w:top w:val="single" w:sz="4" w:space="0" w:color="auto"/>
              <w:left w:val="single" w:sz="4" w:space="0" w:color="auto"/>
              <w:bottom w:val="single" w:sz="4" w:space="0" w:color="auto"/>
              <w:right w:val="single" w:sz="4" w:space="0" w:color="auto"/>
            </w:tcBorders>
          </w:tcPr>
          <w:p w14:paraId="58D5D17F" w14:textId="77777777" w:rsidR="00285752" w:rsidRPr="00FF1AD5" w:rsidRDefault="00285752" w:rsidP="00285752">
            <w:pPr>
              <w:pStyle w:val="TAC"/>
              <w:rPr>
                <w:lang w:val="en-US"/>
              </w:rPr>
            </w:pPr>
            <w:r w:rsidRPr="00FF1AD5">
              <w:rPr>
                <w:lang w:val="en-US"/>
              </w:rPr>
              <w:t>Case D</w:t>
            </w:r>
          </w:p>
        </w:tc>
        <w:tc>
          <w:tcPr>
            <w:tcW w:w="2593" w:type="dxa"/>
            <w:tcBorders>
              <w:top w:val="single" w:sz="4" w:space="0" w:color="auto"/>
              <w:left w:val="single" w:sz="4" w:space="0" w:color="auto"/>
              <w:bottom w:val="single" w:sz="4" w:space="0" w:color="auto"/>
              <w:right w:val="single" w:sz="4" w:space="0" w:color="auto"/>
            </w:tcBorders>
          </w:tcPr>
          <w:p w14:paraId="1DD2E0E3" w14:textId="2495C341" w:rsidR="00285752" w:rsidRPr="00FF1AD5" w:rsidRDefault="00285752" w:rsidP="00285752">
            <w:pPr>
              <w:pStyle w:val="TAC"/>
              <w:rPr>
                <w:lang w:val="en-US"/>
              </w:rPr>
            </w:pPr>
            <w:r w:rsidRPr="00FF1AD5">
              <w:rPr>
                <w:lang w:val="en-US"/>
              </w:rPr>
              <w:t>17441 – &lt;1&gt; – 19432</w:t>
            </w:r>
          </w:p>
        </w:tc>
      </w:tr>
      <w:tr w:rsidR="00285752" w:rsidRPr="00FF1AD5" w14:paraId="05D5CF0B" w14:textId="77777777" w:rsidTr="00EB6523">
        <w:trPr>
          <w:cantSplit/>
          <w:jc w:val="center"/>
        </w:trPr>
        <w:tc>
          <w:tcPr>
            <w:tcW w:w="1951" w:type="dxa"/>
            <w:tcBorders>
              <w:top w:val="nil"/>
              <w:left w:val="single" w:sz="4" w:space="0" w:color="auto"/>
              <w:bottom w:val="single" w:sz="4" w:space="0" w:color="auto"/>
              <w:right w:val="single" w:sz="4" w:space="0" w:color="auto"/>
            </w:tcBorders>
          </w:tcPr>
          <w:p w14:paraId="256A7D09" w14:textId="77777777" w:rsidR="00285752" w:rsidRPr="00FF1AD5" w:rsidRDefault="00285752" w:rsidP="00285752">
            <w:pPr>
              <w:pStyle w:val="TAC"/>
              <w:rPr>
                <w:rFonts w:eastAsia="Yu Mincho"/>
                <w:lang w:val="en-US"/>
              </w:rPr>
            </w:pPr>
          </w:p>
        </w:tc>
        <w:tc>
          <w:tcPr>
            <w:tcW w:w="2165" w:type="dxa"/>
            <w:tcBorders>
              <w:top w:val="single" w:sz="4" w:space="0" w:color="auto"/>
              <w:left w:val="single" w:sz="4" w:space="0" w:color="auto"/>
              <w:bottom w:val="single" w:sz="4" w:space="0" w:color="auto"/>
              <w:right w:val="single" w:sz="4" w:space="0" w:color="auto"/>
            </w:tcBorders>
          </w:tcPr>
          <w:p w14:paraId="014B76F3" w14:textId="77777777" w:rsidR="00285752" w:rsidRPr="00FF1AD5" w:rsidRDefault="00285752" w:rsidP="00285752">
            <w:pPr>
              <w:pStyle w:val="TAC"/>
              <w:rPr>
                <w:lang w:val="en-US"/>
              </w:rPr>
            </w:pPr>
            <w:r w:rsidRPr="00FF1AD5">
              <w:rPr>
                <w:lang w:val="en-US"/>
              </w:rPr>
              <w:t>240 kHz</w:t>
            </w:r>
          </w:p>
        </w:tc>
        <w:tc>
          <w:tcPr>
            <w:tcW w:w="1827" w:type="dxa"/>
            <w:tcBorders>
              <w:top w:val="single" w:sz="4" w:space="0" w:color="auto"/>
              <w:left w:val="single" w:sz="4" w:space="0" w:color="auto"/>
              <w:bottom w:val="single" w:sz="4" w:space="0" w:color="auto"/>
              <w:right w:val="single" w:sz="4" w:space="0" w:color="auto"/>
            </w:tcBorders>
          </w:tcPr>
          <w:p w14:paraId="471EEFFD" w14:textId="77777777" w:rsidR="00285752" w:rsidRPr="00FF1AD5" w:rsidRDefault="00285752" w:rsidP="00285752">
            <w:pPr>
              <w:pStyle w:val="TAC"/>
              <w:rPr>
                <w:lang w:val="en-US"/>
              </w:rPr>
            </w:pPr>
            <w:r w:rsidRPr="00FF1AD5">
              <w:rPr>
                <w:lang w:val="en-US"/>
              </w:rPr>
              <w:t>Case E</w:t>
            </w:r>
          </w:p>
        </w:tc>
        <w:tc>
          <w:tcPr>
            <w:tcW w:w="2593" w:type="dxa"/>
            <w:tcBorders>
              <w:top w:val="single" w:sz="4" w:space="0" w:color="auto"/>
              <w:left w:val="single" w:sz="4" w:space="0" w:color="auto"/>
              <w:bottom w:val="single" w:sz="4" w:space="0" w:color="auto"/>
              <w:right w:val="single" w:sz="4" w:space="0" w:color="auto"/>
            </w:tcBorders>
          </w:tcPr>
          <w:p w14:paraId="08E9A118" w14:textId="123F015A" w:rsidR="00285752" w:rsidRPr="00FF1AD5" w:rsidRDefault="00285752" w:rsidP="00285752">
            <w:pPr>
              <w:pStyle w:val="TAC"/>
              <w:rPr>
                <w:lang w:val="en-US"/>
              </w:rPr>
            </w:pPr>
            <w:r w:rsidRPr="00FF1AD5">
              <w:rPr>
                <w:lang w:val="en-US"/>
              </w:rPr>
              <w:t>17454 – &lt;2&gt; – 19420</w:t>
            </w:r>
          </w:p>
        </w:tc>
      </w:tr>
    </w:tbl>
    <w:p w14:paraId="44C2785E" w14:textId="77777777" w:rsidR="00FB5F61" w:rsidRPr="00FF1AD5" w:rsidRDefault="00FB5F61" w:rsidP="004B4790"/>
    <w:p w14:paraId="0A1CCDD4" w14:textId="77777777" w:rsidR="00FB5F61" w:rsidRPr="00FF1AD5" w:rsidRDefault="00FB5F61" w:rsidP="004B4790"/>
    <w:p w14:paraId="23C76744" w14:textId="79B4C3CB" w:rsidR="005C07DD" w:rsidRPr="00FF1AD5" w:rsidRDefault="005C07DD" w:rsidP="00CB0994">
      <w:pPr>
        <w:pStyle w:val="Heading1"/>
        <w:numPr>
          <w:ilvl w:val="0"/>
          <w:numId w:val="1"/>
        </w:numPr>
        <w:rPr>
          <w:lang w:val="en-US"/>
        </w:rPr>
      </w:pPr>
      <w:r w:rsidRPr="00FF1AD5">
        <w:rPr>
          <w:sz w:val="32"/>
          <w:lang w:val="en-US"/>
        </w:rPr>
        <w:t>Conclusion</w:t>
      </w:r>
    </w:p>
    <w:p w14:paraId="00C03EE9" w14:textId="223491F0" w:rsidR="005C07DD" w:rsidRPr="00FF1AD5" w:rsidRDefault="00225A5D" w:rsidP="005C07DD">
      <w:pPr>
        <w:spacing w:after="120"/>
      </w:pPr>
      <w:r w:rsidRPr="00FF1AD5">
        <w:t xml:space="preserve">In this contribution, we </w:t>
      </w:r>
      <w:r w:rsidR="007F4262" w:rsidRPr="00FF1AD5">
        <w:t xml:space="preserve">discussed the </w:t>
      </w:r>
      <w:r w:rsidR="00CF4779" w:rsidRPr="00FF1AD5">
        <w:t xml:space="preserve">system parameters to be used for the </w:t>
      </w:r>
      <w:r w:rsidR="007F4262" w:rsidRPr="00FF1AD5">
        <w:t xml:space="preserve">NTN </w:t>
      </w:r>
      <w:r w:rsidR="002C2D1F" w:rsidRPr="00FF1AD5">
        <w:t xml:space="preserve">satellite </w:t>
      </w:r>
      <w:r w:rsidR="007F4262" w:rsidRPr="00FF1AD5">
        <w:t xml:space="preserve">bands </w:t>
      </w:r>
      <w:r w:rsidR="00FF42F6" w:rsidRPr="00FF1AD5">
        <w:t xml:space="preserve">agreed in last RAN4 meeting. </w:t>
      </w:r>
      <w:r w:rsidR="00375E74" w:rsidRPr="00FF1AD5">
        <w:t xml:space="preserve">We </w:t>
      </w:r>
      <w:r w:rsidR="003A3559" w:rsidRPr="00FF1AD5">
        <w:t>made the following proposals</w:t>
      </w:r>
      <w:r w:rsidR="00560051" w:rsidRPr="00FF1AD5">
        <w:t xml:space="preserve"> and observations</w:t>
      </w:r>
      <w:r w:rsidR="003A3559" w:rsidRPr="00FF1AD5">
        <w:t>:</w:t>
      </w:r>
    </w:p>
    <w:p w14:paraId="3E9F1ECD" w14:textId="77777777" w:rsidR="00612A02" w:rsidRPr="00FF1AD5" w:rsidRDefault="00612A02" w:rsidP="005C07DD">
      <w:pPr>
        <w:spacing w:after="120"/>
      </w:pPr>
    </w:p>
    <w:p w14:paraId="47ABD1AA" w14:textId="77777777" w:rsidR="00612A02" w:rsidRPr="00FF1AD5" w:rsidRDefault="00612A02" w:rsidP="00612A02">
      <w:pPr>
        <w:rPr>
          <w:b/>
          <w:bCs/>
        </w:rPr>
      </w:pPr>
      <w:r w:rsidRPr="00FF1AD5">
        <w:rPr>
          <w:b/>
          <w:bCs/>
        </w:rPr>
        <w:t>Proposal1: Define below frequency range restricted to the scope of NTN satellite specifications:</w:t>
      </w:r>
    </w:p>
    <w:tbl>
      <w:tblPr>
        <w:tblW w:w="0" w:type="auto"/>
        <w:jc w:val="center"/>
        <w:tblCellMar>
          <w:left w:w="0" w:type="dxa"/>
          <w:right w:w="0" w:type="dxa"/>
        </w:tblCellMar>
        <w:tblLook w:val="04A0" w:firstRow="1" w:lastRow="0" w:firstColumn="1" w:lastColumn="0" w:noHBand="0" w:noVBand="1"/>
      </w:tblPr>
      <w:tblGrid>
        <w:gridCol w:w="3310"/>
        <w:gridCol w:w="3201"/>
      </w:tblGrid>
      <w:tr w:rsidR="00612A02" w:rsidRPr="00FF1AD5" w14:paraId="0D97B54C" w14:textId="77777777" w:rsidTr="0007181F">
        <w:trPr>
          <w:jc w:val="center"/>
        </w:trPr>
        <w:tc>
          <w:tcPr>
            <w:tcW w:w="3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975188" w14:textId="77777777" w:rsidR="00612A02" w:rsidRPr="00FF1AD5" w:rsidRDefault="00612A02" w:rsidP="0007181F">
            <w:pPr>
              <w:pStyle w:val="TAH"/>
              <w:rPr>
                <w:lang w:val="en-US" w:eastAsia="fr-FR"/>
              </w:rPr>
            </w:pPr>
            <w:r w:rsidRPr="00FF1AD5">
              <w:rPr>
                <w:lang w:val="en-US" w:eastAsia="fr-FR"/>
              </w:rPr>
              <w:t>Frequency range designation</w:t>
            </w:r>
          </w:p>
        </w:tc>
        <w:tc>
          <w:tcPr>
            <w:tcW w:w="32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1FA207" w14:textId="77777777" w:rsidR="00612A02" w:rsidRPr="00FF1AD5" w:rsidRDefault="00612A02" w:rsidP="0007181F">
            <w:pPr>
              <w:pStyle w:val="TAH"/>
              <w:rPr>
                <w:lang w:val="en-US" w:eastAsia="fr-FR"/>
              </w:rPr>
            </w:pPr>
            <w:r w:rsidRPr="00FF1AD5">
              <w:rPr>
                <w:lang w:val="en-US" w:eastAsia="fr-FR"/>
              </w:rPr>
              <w:t>Corresponding frequency range</w:t>
            </w:r>
          </w:p>
        </w:tc>
      </w:tr>
      <w:tr w:rsidR="00612A02" w:rsidRPr="00FF1AD5" w14:paraId="69182F81" w14:textId="77777777" w:rsidTr="0007181F">
        <w:trPr>
          <w:jc w:val="center"/>
        </w:trPr>
        <w:tc>
          <w:tcPr>
            <w:tcW w:w="33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2D46B" w14:textId="77777777" w:rsidR="00612A02" w:rsidRPr="00FF1AD5" w:rsidRDefault="00612A02" w:rsidP="0007181F">
            <w:pPr>
              <w:pStyle w:val="TAC"/>
              <w:rPr>
                <w:lang w:val="en-US" w:eastAsia="fr-FR"/>
              </w:rPr>
            </w:pPr>
            <w:r w:rsidRPr="00FF1AD5">
              <w:rPr>
                <w:lang w:val="en-US" w:eastAsia="fr-FR"/>
              </w:rPr>
              <w:t>FR2-NTN</w:t>
            </w:r>
          </w:p>
        </w:tc>
        <w:tc>
          <w:tcPr>
            <w:tcW w:w="3201" w:type="dxa"/>
            <w:tcBorders>
              <w:top w:val="nil"/>
              <w:left w:val="nil"/>
              <w:bottom w:val="single" w:sz="8" w:space="0" w:color="auto"/>
              <w:right w:val="single" w:sz="8" w:space="0" w:color="auto"/>
            </w:tcBorders>
            <w:tcMar>
              <w:top w:w="0" w:type="dxa"/>
              <w:left w:w="108" w:type="dxa"/>
              <w:bottom w:w="0" w:type="dxa"/>
              <w:right w:w="108" w:type="dxa"/>
            </w:tcMar>
            <w:hideMark/>
          </w:tcPr>
          <w:p w14:paraId="3D6BBC00" w14:textId="77777777" w:rsidR="00612A02" w:rsidRPr="00FF1AD5" w:rsidRDefault="00612A02" w:rsidP="0007181F">
            <w:pPr>
              <w:pStyle w:val="TAC"/>
              <w:rPr>
                <w:lang w:val="en-US" w:eastAsia="fr-FR"/>
              </w:rPr>
            </w:pPr>
            <w:r w:rsidRPr="00FF1AD5">
              <w:rPr>
                <w:lang w:val="en-US" w:eastAsia="fr-FR"/>
              </w:rPr>
              <w:t>17300-30000 MHz</w:t>
            </w:r>
          </w:p>
        </w:tc>
      </w:tr>
    </w:tbl>
    <w:p w14:paraId="5FE34A18" w14:textId="77777777" w:rsidR="00612A02" w:rsidRPr="00FF1AD5" w:rsidRDefault="00612A02" w:rsidP="00612A02"/>
    <w:p w14:paraId="2D9E5994" w14:textId="77777777" w:rsidR="00612A02" w:rsidRPr="00FF1AD5" w:rsidRDefault="00612A02" w:rsidP="00612A02">
      <w:pPr>
        <w:rPr>
          <w:b/>
          <w:bCs/>
        </w:rPr>
      </w:pPr>
      <w:r w:rsidRPr="00FF1AD5">
        <w:rPr>
          <w:b/>
          <w:bCs/>
        </w:rPr>
        <w:t>Observation1: NTN includes satellite and HAPS operations, it should be clarified this frequency range is for satellite operations only.</w:t>
      </w:r>
    </w:p>
    <w:p w14:paraId="2EDF5AF5" w14:textId="77777777" w:rsidR="00612A02" w:rsidRPr="00FF1AD5" w:rsidRDefault="00612A02" w:rsidP="00612A02">
      <w:r w:rsidRPr="00FF1AD5">
        <w:rPr>
          <w:b/>
          <w:bCs/>
        </w:rPr>
        <w:t>Observation2: This frequency range boundaries could be updated later when introducing a new NTN satellite band not included in this range and for which the specified RF requirements are also applicable</w:t>
      </w:r>
      <w:r w:rsidRPr="00FF1AD5">
        <w:t>.</w:t>
      </w:r>
    </w:p>
    <w:p w14:paraId="1DF23019" w14:textId="77777777" w:rsidR="00612A02" w:rsidRPr="00FF1AD5" w:rsidRDefault="00612A02" w:rsidP="00612A02">
      <w:pPr>
        <w:rPr>
          <w:b/>
          <w:bCs/>
        </w:rPr>
      </w:pPr>
      <w:r w:rsidRPr="00FF1AD5">
        <w:rPr>
          <w:b/>
          <w:bCs/>
        </w:rPr>
        <w:t>Proposal2: Specify the following channel raster N</w:t>
      </w:r>
      <w:r w:rsidRPr="00FF1AD5">
        <w:rPr>
          <w:b/>
          <w:bCs/>
          <w:vertAlign w:val="subscript"/>
        </w:rPr>
        <w:t>REF</w:t>
      </w:r>
      <w:r w:rsidRPr="00FF1AD5">
        <w:rPr>
          <w:b/>
          <w:bCs/>
        </w:rPr>
        <w:t xml:space="preserve"> values for bands n512, n511 and n510.</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3063"/>
        <w:gridCol w:w="2693"/>
      </w:tblGrid>
      <w:tr w:rsidR="00612A02" w:rsidRPr="00FF1AD5" w14:paraId="28053FED" w14:textId="77777777" w:rsidTr="0007181F">
        <w:trPr>
          <w:cantSplit/>
          <w:trHeight w:val="336"/>
          <w:jc w:val="center"/>
        </w:trPr>
        <w:tc>
          <w:tcPr>
            <w:tcW w:w="2091" w:type="dxa"/>
            <w:tcBorders>
              <w:bottom w:val="single" w:sz="4" w:space="0" w:color="auto"/>
            </w:tcBorders>
            <w:shd w:val="clear" w:color="auto" w:fill="auto"/>
          </w:tcPr>
          <w:p w14:paraId="6F2BE6E7" w14:textId="77777777" w:rsidR="00612A02" w:rsidRPr="00FF1AD5" w:rsidRDefault="00612A02" w:rsidP="0007181F">
            <w:pPr>
              <w:pStyle w:val="TAH"/>
              <w:rPr>
                <w:rFonts w:eastAsia="Yu Mincho"/>
                <w:lang w:val="en-US"/>
              </w:rPr>
            </w:pPr>
            <w:r w:rsidRPr="00FF1AD5">
              <w:rPr>
                <w:lang w:val="en-US"/>
              </w:rPr>
              <w:t xml:space="preserve">NR </w:t>
            </w:r>
            <w:r w:rsidRPr="00FF1AD5">
              <w:rPr>
                <w:i/>
                <w:lang w:val="en-US"/>
              </w:rPr>
              <w:t>operating band</w:t>
            </w:r>
          </w:p>
        </w:tc>
        <w:tc>
          <w:tcPr>
            <w:tcW w:w="1929" w:type="dxa"/>
            <w:shd w:val="clear" w:color="auto" w:fill="auto"/>
          </w:tcPr>
          <w:p w14:paraId="02461220" w14:textId="77777777" w:rsidR="00612A02" w:rsidRPr="00FF1AD5" w:rsidRDefault="00612A02" w:rsidP="0007181F">
            <w:pPr>
              <w:pStyle w:val="TAH"/>
              <w:rPr>
                <w:lang w:val="en-US"/>
              </w:rPr>
            </w:pPr>
            <w:r w:rsidRPr="00FF1AD5">
              <w:rPr>
                <w:lang w:val="en-US"/>
              </w:rPr>
              <w:t>ΔF</w:t>
            </w:r>
            <w:r w:rsidRPr="00FF1AD5">
              <w:rPr>
                <w:vertAlign w:val="subscript"/>
                <w:lang w:val="en-US"/>
              </w:rPr>
              <w:t>Raster</w:t>
            </w:r>
          </w:p>
          <w:p w14:paraId="5531FFCF" w14:textId="77777777" w:rsidR="00612A02" w:rsidRPr="00FF1AD5" w:rsidRDefault="00612A02" w:rsidP="0007181F">
            <w:pPr>
              <w:pStyle w:val="TAH"/>
              <w:rPr>
                <w:lang w:val="en-US"/>
              </w:rPr>
            </w:pPr>
            <w:r w:rsidRPr="00FF1AD5">
              <w:rPr>
                <w:lang w:val="en-US"/>
              </w:rPr>
              <w:t xml:space="preserve">(kHz) </w:t>
            </w:r>
          </w:p>
        </w:tc>
        <w:tc>
          <w:tcPr>
            <w:tcW w:w="3063" w:type="dxa"/>
          </w:tcPr>
          <w:p w14:paraId="7A2F8C27" w14:textId="77777777" w:rsidR="00612A02" w:rsidRPr="00FF1AD5" w:rsidRDefault="00612A02" w:rsidP="0007181F">
            <w:pPr>
              <w:pStyle w:val="TAH"/>
              <w:rPr>
                <w:rFonts w:eastAsia="Yu Mincho"/>
                <w:vertAlign w:val="subscript"/>
                <w:lang w:val="en-US"/>
              </w:rPr>
            </w:pPr>
            <w:r w:rsidRPr="00FF1AD5">
              <w:rPr>
                <w:rFonts w:eastAsia="Yu Mincho"/>
                <w:lang w:val="en-US"/>
              </w:rPr>
              <w:t>Uplink range of N</w:t>
            </w:r>
            <w:r w:rsidRPr="00FF1AD5">
              <w:rPr>
                <w:rFonts w:eastAsia="Yu Mincho"/>
                <w:vertAlign w:val="subscript"/>
                <w:lang w:val="en-US"/>
              </w:rPr>
              <w:t>REF</w:t>
            </w:r>
          </w:p>
          <w:p w14:paraId="0D20B0DA" w14:textId="77777777" w:rsidR="00612A02" w:rsidRPr="00FF1AD5" w:rsidRDefault="00612A02" w:rsidP="0007181F">
            <w:pPr>
              <w:pStyle w:val="TAH"/>
              <w:rPr>
                <w:rFonts w:eastAsia="Yu Mincho"/>
                <w:lang w:val="en-US"/>
              </w:rPr>
            </w:pPr>
            <w:r w:rsidRPr="00FF1AD5">
              <w:rPr>
                <w:rFonts w:eastAsia="Yu Mincho"/>
                <w:lang w:val="en-US"/>
              </w:rPr>
              <w:t>(First – &lt;Step size&gt; – Last)</w:t>
            </w:r>
          </w:p>
        </w:tc>
        <w:tc>
          <w:tcPr>
            <w:tcW w:w="2693" w:type="dxa"/>
            <w:shd w:val="clear" w:color="auto" w:fill="auto"/>
          </w:tcPr>
          <w:p w14:paraId="3A2D5843" w14:textId="77777777" w:rsidR="00612A02" w:rsidRPr="00FF1AD5" w:rsidRDefault="00612A02" w:rsidP="0007181F">
            <w:pPr>
              <w:pStyle w:val="TAH"/>
              <w:rPr>
                <w:rFonts w:eastAsia="Yu Mincho"/>
                <w:vertAlign w:val="subscript"/>
                <w:lang w:val="en-US"/>
              </w:rPr>
            </w:pPr>
            <w:r w:rsidRPr="00FF1AD5">
              <w:rPr>
                <w:rFonts w:eastAsia="Yu Mincho"/>
                <w:lang w:val="en-US"/>
              </w:rPr>
              <w:t>Downlink range of N</w:t>
            </w:r>
            <w:r w:rsidRPr="00FF1AD5">
              <w:rPr>
                <w:rFonts w:eastAsia="Yu Mincho"/>
                <w:vertAlign w:val="subscript"/>
                <w:lang w:val="en-US"/>
              </w:rPr>
              <w:t>REF</w:t>
            </w:r>
          </w:p>
          <w:p w14:paraId="789FDD99" w14:textId="77777777" w:rsidR="00612A02" w:rsidRPr="00FF1AD5" w:rsidRDefault="00612A02" w:rsidP="0007181F">
            <w:pPr>
              <w:pStyle w:val="TAH"/>
              <w:rPr>
                <w:rFonts w:eastAsia="Yu Mincho"/>
                <w:lang w:val="en-US"/>
              </w:rPr>
            </w:pPr>
            <w:r w:rsidRPr="00FF1AD5">
              <w:rPr>
                <w:rFonts w:eastAsia="Yu Mincho"/>
                <w:lang w:val="en-US"/>
              </w:rPr>
              <w:t>(First – &lt;Step size&gt; – Last)</w:t>
            </w:r>
          </w:p>
        </w:tc>
      </w:tr>
      <w:tr w:rsidR="00612A02" w:rsidRPr="00FF1AD5" w14:paraId="0B68E2EA" w14:textId="77777777" w:rsidTr="0007181F">
        <w:trPr>
          <w:cantSplit/>
          <w:trHeight w:val="116"/>
          <w:jc w:val="center"/>
        </w:trPr>
        <w:tc>
          <w:tcPr>
            <w:tcW w:w="2091" w:type="dxa"/>
            <w:tcBorders>
              <w:bottom w:val="nil"/>
            </w:tcBorders>
            <w:shd w:val="clear" w:color="auto" w:fill="auto"/>
            <w:vAlign w:val="center"/>
          </w:tcPr>
          <w:p w14:paraId="6C723EFC" w14:textId="77777777" w:rsidR="00612A02" w:rsidRPr="00FF1AD5" w:rsidRDefault="00612A02" w:rsidP="0007181F">
            <w:pPr>
              <w:pStyle w:val="TAC"/>
              <w:rPr>
                <w:rFonts w:eastAsia="Yu Mincho"/>
                <w:lang w:val="en-US"/>
              </w:rPr>
            </w:pPr>
            <w:r w:rsidRPr="00FF1AD5">
              <w:rPr>
                <w:lang w:val="en-US"/>
              </w:rPr>
              <w:t>n512</w:t>
            </w:r>
          </w:p>
        </w:tc>
        <w:tc>
          <w:tcPr>
            <w:tcW w:w="1929" w:type="dxa"/>
            <w:shd w:val="clear" w:color="auto" w:fill="auto"/>
          </w:tcPr>
          <w:p w14:paraId="75E74C38" w14:textId="77777777" w:rsidR="00612A02" w:rsidRPr="00FF1AD5" w:rsidRDefault="00612A02" w:rsidP="0007181F">
            <w:pPr>
              <w:pStyle w:val="TAC"/>
              <w:rPr>
                <w:lang w:val="en-US"/>
              </w:rPr>
            </w:pPr>
            <w:r w:rsidRPr="00FF1AD5">
              <w:rPr>
                <w:rFonts w:eastAsia="Yu Mincho"/>
                <w:lang w:val="en-US"/>
              </w:rPr>
              <w:t>[60]</w:t>
            </w:r>
          </w:p>
        </w:tc>
        <w:tc>
          <w:tcPr>
            <w:tcW w:w="3063" w:type="dxa"/>
          </w:tcPr>
          <w:p w14:paraId="4563F827" w14:textId="77777777" w:rsidR="00612A02" w:rsidRPr="00FF1AD5" w:rsidRDefault="00612A02" w:rsidP="0007181F">
            <w:pPr>
              <w:pStyle w:val="TAC"/>
              <w:rPr>
                <w:rFonts w:eastAsia="Yu Mincho"/>
                <w:lang w:val="en-US"/>
              </w:rPr>
            </w:pPr>
            <w:r w:rsidRPr="00FF1AD5">
              <w:rPr>
                <w:rFonts w:eastAsia="Yu Mincho"/>
                <w:lang w:val="en-US"/>
              </w:rPr>
              <w:t>2070833 – &lt;1&gt; – 2112499</w:t>
            </w:r>
          </w:p>
        </w:tc>
        <w:tc>
          <w:tcPr>
            <w:tcW w:w="2693" w:type="dxa"/>
            <w:shd w:val="clear" w:color="auto" w:fill="auto"/>
          </w:tcPr>
          <w:p w14:paraId="2733DB18" w14:textId="77777777" w:rsidR="00612A02" w:rsidRPr="00FF1AD5" w:rsidRDefault="00612A02" w:rsidP="0007181F">
            <w:pPr>
              <w:pStyle w:val="TAC"/>
              <w:rPr>
                <w:rFonts w:eastAsia="Yu Mincho"/>
                <w:lang w:val="en-US"/>
              </w:rPr>
            </w:pPr>
            <w:r w:rsidRPr="00FF1AD5">
              <w:rPr>
                <w:rFonts w:eastAsia="Yu Mincho"/>
                <w:lang w:val="en-US"/>
              </w:rPr>
              <w:t>1553334 – &lt;1&gt; – 1746666</w:t>
            </w:r>
          </w:p>
        </w:tc>
      </w:tr>
      <w:tr w:rsidR="00612A02" w:rsidRPr="00FF1AD5" w14:paraId="3D8885A8" w14:textId="77777777" w:rsidTr="0007181F">
        <w:trPr>
          <w:cantSplit/>
          <w:trHeight w:val="109"/>
          <w:jc w:val="center"/>
        </w:trPr>
        <w:tc>
          <w:tcPr>
            <w:tcW w:w="2091" w:type="dxa"/>
            <w:tcBorders>
              <w:top w:val="nil"/>
              <w:bottom w:val="single" w:sz="4" w:space="0" w:color="auto"/>
            </w:tcBorders>
            <w:shd w:val="clear" w:color="auto" w:fill="auto"/>
            <w:vAlign w:val="center"/>
          </w:tcPr>
          <w:p w14:paraId="51D5F184" w14:textId="77777777" w:rsidR="00612A02" w:rsidRPr="00FF1AD5" w:rsidRDefault="00612A02" w:rsidP="0007181F">
            <w:pPr>
              <w:pStyle w:val="TAC"/>
              <w:rPr>
                <w:rFonts w:eastAsia="Yu Mincho"/>
                <w:lang w:val="en-US"/>
              </w:rPr>
            </w:pPr>
          </w:p>
        </w:tc>
        <w:tc>
          <w:tcPr>
            <w:tcW w:w="1929" w:type="dxa"/>
            <w:shd w:val="clear" w:color="auto" w:fill="auto"/>
          </w:tcPr>
          <w:p w14:paraId="179F2BDF" w14:textId="77777777" w:rsidR="00612A02" w:rsidRPr="00FF1AD5" w:rsidRDefault="00612A02" w:rsidP="0007181F">
            <w:pPr>
              <w:pStyle w:val="TAC"/>
              <w:rPr>
                <w:lang w:val="en-US"/>
              </w:rPr>
            </w:pPr>
            <w:r w:rsidRPr="00FF1AD5">
              <w:rPr>
                <w:rFonts w:eastAsia="Yu Mincho"/>
                <w:lang w:val="en-US"/>
              </w:rPr>
              <w:t>[120]</w:t>
            </w:r>
          </w:p>
        </w:tc>
        <w:tc>
          <w:tcPr>
            <w:tcW w:w="3063" w:type="dxa"/>
          </w:tcPr>
          <w:p w14:paraId="5062D876" w14:textId="77777777" w:rsidR="00612A02" w:rsidRPr="00FF1AD5" w:rsidRDefault="00612A02" w:rsidP="0007181F">
            <w:pPr>
              <w:pStyle w:val="TAC"/>
              <w:rPr>
                <w:rFonts w:eastAsia="Yu Mincho"/>
                <w:lang w:val="en-US"/>
              </w:rPr>
            </w:pPr>
            <w:r w:rsidRPr="00FF1AD5">
              <w:rPr>
                <w:rFonts w:eastAsia="Yu Mincho"/>
                <w:lang w:val="en-US"/>
              </w:rPr>
              <w:t>2070833  – &lt;2&gt; – 2112499</w:t>
            </w:r>
          </w:p>
        </w:tc>
        <w:tc>
          <w:tcPr>
            <w:tcW w:w="2693" w:type="dxa"/>
            <w:shd w:val="clear" w:color="auto" w:fill="auto"/>
          </w:tcPr>
          <w:p w14:paraId="7B170785" w14:textId="77777777" w:rsidR="00612A02" w:rsidRPr="00FF1AD5" w:rsidRDefault="00612A02" w:rsidP="0007181F">
            <w:pPr>
              <w:pStyle w:val="TAC"/>
              <w:rPr>
                <w:rFonts w:eastAsia="Yu Mincho"/>
                <w:lang w:val="en-US"/>
              </w:rPr>
            </w:pPr>
            <w:r w:rsidRPr="00FF1AD5">
              <w:rPr>
                <w:rFonts w:eastAsia="Yu Mincho"/>
                <w:lang w:val="en-US"/>
              </w:rPr>
              <w:t>1553335  – &lt;2&gt; – 1746665</w:t>
            </w:r>
          </w:p>
        </w:tc>
      </w:tr>
      <w:tr w:rsidR="00612A02" w:rsidRPr="00FF1AD5" w14:paraId="42B22F37" w14:textId="77777777" w:rsidTr="0007181F">
        <w:trPr>
          <w:cantSplit/>
          <w:trHeight w:val="109"/>
          <w:jc w:val="center"/>
        </w:trPr>
        <w:tc>
          <w:tcPr>
            <w:tcW w:w="2091" w:type="dxa"/>
            <w:tcBorders>
              <w:bottom w:val="nil"/>
            </w:tcBorders>
            <w:shd w:val="clear" w:color="auto" w:fill="auto"/>
            <w:vAlign w:val="center"/>
          </w:tcPr>
          <w:p w14:paraId="397C601D" w14:textId="77777777" w:rsidR="00612A02" w:rsidRPr="00FF1AD5" w:rsidRDefault="00612A02" w:rsidP="0007181F">
            <w:pPr>
              <w:pStyle w:val="TAC"/>
              <w:rPr>
                <w:rFonts w:eastAsia="Yu Mincho"/>
                <w:lang w:val="en-US"/>
              </w:rPr>
            </w:pPr>
            <w:r w:rsidRPr="00FF1AD5">
              <w:rPr>
                <w:lang w:val="en-US"/>
              </w:rPr>
              <w:t>n511</w:t>
            </w:r>
          </w:p>
        </w:tc>
        <w:tc>
          <w:tcPr>
            <w:tcW w:w="1929" w:type="dxa"/>
            <w:shd w:val="clear" w:color="auto" w:fill="auto"/>
          </w:tcPr>
          <w:p w14:paraId="73800974" w14:textId="77777777" w:rsidR="00612A02" w:rsidRPr="00FF1AD5" w:rsidRDefault="00612A02" w:rsidP="0007181F">
            <w:pPr>
              <w:pStyle w:val="TAC"/>
              <w:rPr>
                <w:rFonts w:eastAsia="Yu Mincho"/>
                <w:lang w:val="en-US"/>
              </w:rPr>
            </w:pPr>
            <w:r w:rsidRPr="00FF1AD5">
              <w:rPr>
                <w:rFonts w:eastAsia="Yu Mincho"/>
                <w:lang w:val="en-US"/>
              </w:rPr>
              <w:t>[60]</w:t>
            </w:r>
          </w:p>
        </w:tc>
        <w:tc>
          <w:tcPr>
            <w:tcW w:w="3063" w:type="dxa"/>
          </w:tcPr>
          <w:p w14:paraId="11F7ADF1" w14:textId="77777777" w:rsidR="00612A02" w:rsidRPr="00FF1AD5" w:rsidRDefault="00612A02" w:rsidP="0007181F">
            <w:pPr>
              <w:pStyle w:val="TAC"/>
              <w:rPr>
                <w:rFonts w:eastAsia="Yu Mincho"/>
                <w:lang w:val="en-US"/>
              </w:rPr>
            </w:pPr>
            <w:r w:rsidRPr="00FF1AD5">
              <w:rPr>
                <w:rFonts w:eastAsia="Yu Mincho"/>
                <w:lang w:val="en-US"/>
              </w:rPr>
              <w:t>2084999 – &lt;1&gt; – 2112499</w:t>
            </w:r>
          </w:p>
        </w:tc>
        <w:tc>
          <w:tcPr>
            <w:tcW w:w="2693" w:type="dxa"/>
            <w:shd w:val="clear" w:color="auto" w:fill="auto"/>
          </w:tcPr>
          <w:p w14:paraId="65D8A155" w14:textId="77777777" w:rsidR="00612A02" w:rsidRPr="00FF1AD5" w:rsidRDefault="00612A02" w:rsidP="0007181F">
            <w:pPr>
              <w:pStyle w:val="TAC"/>
              <w:rPr>
                <w:lang w:val="en-US"/>
              </w:rPr>
            </w:pPr>
            <w:r w:rsidRPr="00FF1AD5">
              <w:rPr>
                <w:rFonts w:eastAsia="Yu Mincho"/>
                <w:lang w:val="en-US"/>
              </w:rPr>
              <w:t>1553334 – &lt;1&gt; – 1746666</w:t>
            </w:r>
          </w:p>
        </w:tc>
      </w:tr>
      <w:tr w:rsidR="00612A02" w:rsidRPr="00FF1AD5" w14:paraId="4C5D4103" w14:textId="77777777" w:rsidTr="0007181F">
        <w:trPr>
          <w:cantSplit/>
          <w:trHeight w:val="116"/>
          <w:jc w:val="center"/>
        </w:trPr>
        <w:tc>
          <w:tcPr>
            <w:tcW w:w="2091" w:type="dxa"/>
            <w:tcBorders>
              <w:top w:val="nil"/>
              <w:bottom w:val="single" w:sz="4" w:space="0" w:color="auto"/>
            </w:tcBorders>
            <w:shd w:val="clear" w:color="auto" w:fill="auto"/>
            <w:vAlign w:val="center"/>
          </w:tcPr>
          <w:p w14:paraId="48CA3C0E" w14:textId="77777777" w:rsidR="00612A02" w:rsidRPr="00FF1AD5" w:rsidRDefault="00612A02" w:rsidP="0007181F">
            <w:pPr>
              <w:pStyle w:val="TAC"/>
              <w:rPr>
                <w:rFonts w:eastAsia="Yu Mincho"/>
                <w:lang w:val="en-US"/>
              </w:rPr>
            </w:pPr>
          </w:p>
        </w:tc>
        <w:tc>
          <w:tcPr>
            <w:tcW w:w="1929" w:type="dxa"/>
            <w:shd w:val="clear" w:color="auto" w:fill="auto"/>
          </w:tcPr>
          <w:p w14:paraId="116EAE38" w14:textId="77777777" w:rsidR="00612A02" w:rsidRPr="00FF1AD5" w:rsidRDefault="00612A02" w:rsidP="0007181F">
            <w:pPr>
              <w:pStyle w:val="TAC"/>
              <w:rPr>
                <w:rFonts w:eastAsia="Yu Mincho"/>
                <w:lang w:val="en-US"/>
              </w:rPr>
            </w:pPr>
            <w:r w:rsidRPr="00FF1AD5">
              <w:rPr>
                <w:rFonts w:eastAsia="Yu Mincho"/>
                <w:lang w:val="en-US"/>
              </w:rPr>
              <w:t>[120]</w:t>
            </w:r>
          </w:p>
        </w:tc>
        <w:tc>
          <w:tcPr>
            <w:tcW w:w="3063" w:type="dxa"/>
          </w:tcPr>
          <w:p w14:paraId="5E1E589C" w14:textId="77777777" w:rsidR="00612A02" w:rsidRPr="00FF1AD5" w:rsidRDefault="00612A02" w:rsidP="0007181F">
            <w:pPr>
              <w:pStyle w:val="TAC"/>
              <w:rPr>
                <w:rFonts w:eastAsia="Yu Mincho"/>
                <w:lang w:val="en-US"/>
              </w:rPr>
            </w:pPr>
            <w:r w:rsidRPr="00FF1AD5">
              <w:rPr>
                <w:rFonts w:eastAsia="Yu Mincho"/>
                <w:lang w:val="en-US"/>
              </w:rPr>
              <w:t>2084999  – &lt;2&gt; – 2112499</w:t>
            </w:r>
          </w:p>
        </w:tc>
        <w:tc>
          <w:tcPr>
            <w:tcW w:w="2693" w:type="dxa"/>
            <w:shd w:val="clear" w:color="auto" w:fill="auto"/>
          </w:tcPr>
          <w:p w14:paraId="4D3A3056" w14:textId="77777777" w:rsidR="00612A02" w:rsidRPr="00FF1AD5" w:rsidRDefault="00612A02" w:rsidP="0007181F">
            <w:pPr>
              <w:pStyle w:val="TAC"/>
              <w:rPr>
                <w:lang w:val="en-US"/>
              </w:rPr>
            </w:pPr>
            <w:r w:rsidRPr="00FF1AD5">
              <w:rPr>
                <w:rFonts w:eastAsia="Yu Mincho"/>
                <w:lang w:val="en-US"/>
              </w:rPr>
              <w:t>1746665 – &lt;2&gt; – 1746665</w:t>
            </w:r>
          </w:p>
        </w:tc>
      </w:tr>
      <w:tr w:rsidR="00612A02" w:rsidRPr="00FF1AD5" w14:paraId="3041A290" w14:textId="77777777" w:rsidTr="0007181F">
        <w:trPr>
          <w:cantSplit/>
          <w:trHeight w:val="109"/>
          <w:jc w:val="center"/>
        </w:trPr>
        <w:tc>
          <w:tcPr>
            <w:tcW w:w="2091" w:type="dxa"/>
            <w:tcBorders>
              <w:bottom w:val="nil"/>
            </w:tcBorders>
            <w:shd w:val="clear" w:color="auto" w:fill="auto"/>
            <w:vAlign w:val="center"/>
          </w:tcPr>
          <w:p w14:paraId="3093EDE7" w14:textId="77777777" w:rsidR="00612A02" w:rsidRPr="00FF1AD5" w:rsidRDefault="00612A02" w:rsidP="0007181F">
            <w:pPr>
              <w:pStyle w:val="TAC"/>
              <w:rPr>
                <w:rFonts w:eastAsia="Yu Mincho"/>
                <w:lang w:val="en-US"/>
              </w:rPr>
            </w:pPr>
            <w:r w:rsidRPr="00FF1AD5">
              <w:rPr>
                <w:lang w:val="en-US"/>
              </w:rPr>
              <w:t>n510</w:t>
            </w:r>
          </w:p>
        </w:tc>
        <w:tc>
          <w:tcPr>
            <w:tcW w:w="1929" w:type="dxa"/>
            <w:shd w:val="clear" w:color="auto" w:fill="auto"/>
          </w:tcPr>
          <w:p w14:paraId="361A7A48" w14:textId="77777777" w:rsidR="00612A02" w:rsidRPr="00FF1AD5" w:rsidRDefault="00612A02" w:rsidP="0007181F">
            <w:pPr>
              <w:pStyle w:val="TAC"/>
              <w:rPr>
                <w:rFonts w:eastAsia="Yu Mincho"/>
                <w:lang w:val="en-US"/>
              </w:rPr>
            </w:pPr>
            <w:r w:rsidRPr="00FF1AD5">
              <w:rPr>
                <w:rFonts w:eastAsia="Yu Mincho"/>
                <w:lang w:val="en-US"/>
              </w:rPr>
              <w:t>[60]</w:t>
            </w:r>
          </w:p>
        </w:tc>
        <w:tc>
          <w:tcPr>
            <w:tcW w:w="3063" w:type="dxa"/>
          </w:tcPr>
          <w:p w14:paraId="30D1DAF3" w14:textId="77777777" w:rsidR="00612A02" w:rsidRPr="00FF1AD5" w:rsidRDefault="00612A02" w:rsidP="0007181F">
            <w:pPr>
              <w:pStyle w:val="TAC"/>
              <w:rPr>
                <w:rFonts w:eastAsia="Yu Mincho"/>
                <w:lang w:val="en-US"/>
              </w:rPr>
            </w:pPr>
            <w:r w:rsidRPr="00FF1AD5">
              <w:rPr>
                <w:rFonts w:eastAsia="Yu Mincho"/>
                <w:lang w:val="en-US"/>
              </w:rPr>
              <w:t>2070833 – &lt;1&gt; – 2084999</w:t>
            </w:r>
          </w:p>
        </w:tc>
        <w:tc>
          <w:tcPr>
            <w:tcW w:w="2693" w:type="dxa"/>
            <w:tcBorders>
              <w:top w:val="single" w:sz="4" w:space="0" w:color="auto"/>
              <w:left w:val="single" w:sz="4" w:space="0" w:color="auto"/>
              <w:bottom w:val="single" w:sz="4" w:space="0" w:color="auto"/>
              <w:right w:val="single" w:sz="4" w:space="0" w:color="auto"/>
            </w:tcBorders>
          </w:tcPr>
          <w:p w14:paraId="7DC957FE" w14:textId="77777777" w:rsidR="00612A02" w:rsidRPr="00FF1AD5" w:rsidRDefault="00612A02" w:rsidP="0007181F">
            <w:pPr>
              <w:pStyle w:val="TAC"/>
              <w:rPr>
                <w:lang w:val="en-US"/>
              </w:rPr>
            </w:pPr>
            <w:r w:rsidRPr="00FF1AD5">
              <w:rPr>
                <w:rFonts w:eastAsia="Yu Mincho"/>
                <w:lang w:val="en-US"/>
              </w:rPr>
              <w:t>1553334 – &lt;1&gt; – 1746666</w:t>
            </w:r>
          </w:p>
        </w:tc>
      </w:tr>
      <w:tr w:rsidR="00612A02" w:rsidRPr="00FF1AD5" w14:paraId="23783316" w14:textId="77777777" w:rsidTr="0007181F">
        <w:trPr>
          <w:cantSplit/>
          <w:trHeight w:val="109"/>
          <w:jc w:val="center"/>
        </w:trPr>
        <w:tc>
          <w:tcPr>
            <w:tcW w:w="2091" w:type="dxa"/>
            <w:tcBorders>
              <w:top w:val="nil"/>
              <w:bottom w:val="single" w:sz="4" w:space="0" w:color="auto"/>
            </w:tcBorders>
            <w:shd w:val="clear" w:color="auto" w:fill="auto"/>
            <w:vAlign w:val="center"/>
          </w:tcPr>
          <w:p w14:paraId="61062861" w14:textId="77777777" w:rsidR="00612A02" w:rsidRPr="00FF1AD5" w:rsidRDefault="00612A02" w:rsidP="0007181F">
            <w:pPr>
              <w:pStyle w:val="TAC"/>
              <w:rPr>
                <w:rFonts w:eastAsia="Yu Mincho"/>
                <w:lang w:val="en-US"/>
              </w:rPr>
            </w:pPr>
          </w:p>
        </w:tc>
        <w:tc>
          <w:tcPr>
            <w:tcW w:w="1929" w:type="dxa"/>
            <w:shd w:val="clear" w:color="auto" w:fill="auto"/>
          </w:tcPr>
          <w:p w14:paraId="444808AD" w14:textId="77777777" w:rsidR="00612A02" w:rsidRPr="00FF1AD5" w:rsidRDefault="00612A02" w:rsidP="0007181F">
            <w:pPr>
              <w:pStyle w:val="TAC"/>
              <w:rPr>
                <w:rFonts w:eastAsia="Yu Mincho"/>
                <w:lang w:val="en-US"/>
              </w:rPr>
            </w:pPr>
            <w:r w:rsidRPr="00FF1AD5">
              <w:rPr>
                <w:rFonts w:eastAsia="Yu Mincho"/>
                <w:lang w:val="en-US"/>
              </w:rPr>
              <w:t>[120]</w:t>
            </w:r>
          </w:p>
        </w:tc>
        <w:tc>
          <w:tcPr>
            <w:tcW w:w="3063" w:type="dxa"/>
          </w:tcPr>
          <w:p w14:paraId="1A819CDB" w14:textId="77777777" w:rsidR="00612A02" w:rsidRPr="00FF1AD5" w:rsidRDefault="00612A02" w:rsidP="0007181F">
            <w:pPr>
              <w:pStyle w:val="TAC"/>
              <w:rPr>
                <w:lang w:val="en-US"/>
              </w:rPr>
            </w:pPr>
            <w:r w:rsidRPr="00FF1AD5">
              <w:rPr>
                <w:rFonts w:eastAsia="Yu Mincho"/>
                <w:lang w:val="en-US"/>
              </w:rPr>
              <w:t xml:space="preserve">2070833 </w:t>
            </w:r>
            <w:r w:rsidRPr="00FF1AD5">
              <w:rPr>
                <w:lang w:val="en-US"/>
              </w:rPr>
              <w:t xml:space="preserve"> </w:t>
            </w:r>
            <w:r w:rsidRPr="00FF1AD5">
              <w:rPr>
                <w:rFonts w:eastAsia="Yu Mincho"/>
                <w:lang w:val="en-US"/>
              </w:rPr>
              <w:t>– &lt;2&gt; – 2084999</w:t>
            </w:r>
          </w:p>
        </w:tc>
        <w:tc>
          <w:tcPr>
            <w:tcW w:w="2693" w:type="dxa"/>
            <w:tcBorders>
              <w:top w:val="single" w:sz="4" w:space="0" w:color="auto"/>
              <w:left w:val="single" w:sz="4" w:space="0" w:color="auto"/>
              <w:bottom w:val="single" w:sz="4" w:space="0" w:color="auto"/>
              <w:right w:val="single" w:sz="4" w:space="0" w:color="auto"/>
            </w:tcBorders>
          </w:tcPr>
          <w:p w14:paraId="796B4663" w14:textId="77777777" w:rsidR="00612A02" w:rsidRPr="00FF1AD5" w:rsidRDefault="00612A02" w:rsidP="0007181F">
            <w:pPr>
              <w:pStyle w:val="TAC"/>
              <w:rPr>
                <w:lang w:val="en-US"/>
              </w:rPr>
            </w:pPr>
            <w:r w:rsidRPr="00FF1AD5">
              <w:rPr>
                <w:rFonts w:eastAsia="Yu Mincho"/>
                <w:lang w:val="en-US"/>
              </w:rPr>
              <w:t>1746665</w:t>
            </w:r>
            <w:r w:rsidRPr="00FF1AD5">
              <w:rPr>
                <w:lang w:val="en-US"/>
              </w:rPr>
              <w:t xml:space="preserve"> </w:t>
            </w:r>
            <w:r w:rsidRPr="00FF1AD5">
              <w:rPr>
                <w:rFonts w:eastAsia="Yu Mincho"/>
                <w:lang w:val="en-US"/>
              </w:rPr>
              <w:t>– &lt;2&gt; – 1746665</w:t>
            </w:r>
          </w:p>
        </w:tc>
      </w:tr>
    </w:tbl>
    <w:p w14:paraId="49B13AD3" w14:textId="77777777" w:rsidR="00612A02" w:rsidRPr="00FF1AD5" w:rsidRDefault="00612A02" w:rsidP="00612A02"/>
    <w:p w14:paraId="32E2B03B" w14:textId="77777777" w:rsidR="00612A02" w:rsidRPr="00FF1AD5" w:rsidRDefault="00612A02" w:rsidP="00612A02">
      <w:pPr>
        <w:rPr>
          <w:b/>
          <w:bCs/>
        </w:rPr>
      </w:pPr>
      <w:r w:rsidRPr="00FF1AD5">
        <w:rPr>
          <w:b/>
          <w:bCs/>
        </w:rPr>
        <w:t>Proposal3: Specify n512, n511 and n510 synchronization raster entries according to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612A02" w:rsidRPr="00FF1AD5" w14:paraId="041DF36B" w14:textId="77777777" w:rsidTr="0007181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8FA4CB" w14:textId="77777777" w:rsidR="00612A02" w:rsidRPr="00FF1AD5" w:rsidRDefault="00612A02" w:rsidP="0007181F">
            <w:pPr>
              <w:pStyle w:val="TAH"/>
              <w:rPr>
                <w:rFonts w:eastAsia="Yu Mincho"/>
                <w:lang w:val="en-US"/>
              </w:rPr>
            </w:pPr>
            <w:r w:rsidRPr="00FF1AD5">
              <w:rPr>
                <w:rFonts w:eastAsia="Yu Mincho"/>
                <w:lang w:val="en-US"/>
              </w:rPr>
              <w:t xml:space="preserve">NTN </w:t>
            </w:r>
            <w:r w:rsidRPr="00FF1AD5">
              <w:rPr>
                <w:rFonts w:eastAsia="Yu Mincho"/>
                <w:i/>
                <w:lang w:val="en-US"/>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AB1E606" w14:textId="77777777" w:rsidR="00612A02" w:rsidRPr="00FF1AD5" w:rsidRDefault="00612A02" w:rsidP="0007181F">
            <w:pPr>
              <w:pStyle w:val="TAH"/>
              <w:rPr>
                <w:rFonts w:eastAsia="Yu Mincho"/>
                <w:lang w:val="en-US" w:eastAsia="ja-JP"/>
              </w:rPr>
            </w:pPr>
            <w:r w:rsidRPr="00FF1AD5">
              <w:rPr>
                <w:rFonts w:eastAsia="Yu Mincho"/>
                <w:lang w:val="en-US"/>
              </w:rPr>
              <w:t>SS Block SCS</w:t>
            </w:r>
          </w:p>
        </w:tc>
        <w:tc>
          <w:tcPr>
            <w:tcW w:w="1827" w:type="dxa"/>
            <w:tcBorders>
              <w:top w:val="single" w:sz="4" w:space="0" w:color="auto"/>
              <w:left w:val="single" w:sz="4" w:space="0" w:color="auto"/>
              <w:bottom w:val="single" w:sz="4" w:space="0" w:color="auto"/>
              <w:right w:val="single" w:sz="4" w:space="0" w:color="auto"/>
            </w:tcBorders>
          </w:tcPr>
          <w:p w14:paraId="25D24BB3" w14:textId="77777777" w:rsidR="00612A02" w:rsidRPr="00FF1AD5" w:rsidRDefault="00612A02" w:rsidP="0007181F">
            <w:pPr>
              <w:pStyle w:val="TAH"/>
              <w:rPr>
                <w:rFonts w:eastAsia="Yu Mincho"/>
                <w:lang w:val="en-US"/>
              </w:rPr>
            </w:pPr>
            <w:r w:rsidRPr="00FF1AD5">
              <w:rPr>
                <w:lang w:val="en-US"/>
              </w:rPr>
              <w:t>SS Block pattern</w:t>
            </w:r>
            <w:r w:rsidRPr="00FF1AD5">
              <w:rPr>
                <w:lang w:val="en-US"/>
              </w:rPr>
              <w:br/>
            </w:r>
          </w:p>
        </w:tc>
        <w:tc>
          <w:tcPr>
            <w:tcW w:w="2593" w:type="dxa"/>
            <w:tcBorders>
              <w:top w:val="single" w:sz="4" w:space="0" w:color="auto"/>
              <w:left w:val="single" w:sz="4" w:space="0" w:color="auto"/>
              <w:bottom w:val="single" w:sz="4" w:space="0" w:color="auto"/>
              <w:right w:val="single" w:sz="4" w:space="0" w:color="auto"/>
            </w:tcBorders>
            <w:hideMark/>
          </w:tcPr>
          <w:p w14:paraId="0FAECB80" w14:textId="77777777" w:rsidR="00612A02" w:rsidRPr="00FF1AD5" w:rsidRDefault="00612A02" w:rsidP="0007181F">
            <w:pPr>
              <w:pStyle w:val="TAH"/>
              <w:rPr>
                <w:rFonts w:eastAsia="Yu Mincho"/>
                <w:vertAlign w:val="subscript"/>
                <w:lang w:val="en-US"/>
              </w:rPr>
            </w:pPr>
            <w:r w:rsidRPr="00FF1AD5">
              <w:rPr>
                <w:rFonts w:eastAsia="Yu Mincho"/>
                <w:lang w:val="en-US"/>
              </w:rPr>
              <w:t>Range of GSCN</w:t>
            </w:r>
          </w:p>
          <w:p w14:paraId="3FC1AD30" w14:textId="77777777" w:rsidR="00612A02" w:rsidRPr="00FF1AD5" w:rsidRDefault="00612A02" w:rsidP="0007181F">
            <w:pPr>
              <w:pStyle w:val="TAH"/>
              <w:rPr>
                <w:rFonts w:eastAsia="Yu Mincho"/>
                <w:lang w:val="en-US"/>
              </w:rPr>
            </w:pPr>
            <w:r w:rsidRPr="00FF1AD5">
              <w:rPr>
                <w:rFonts w:eastAsia="Yu Mincho"/>
                <w:lang w:val="en-US"/>
              </w:rPr>
              <w:t>(First – &lt;Step size&gt; – Last)</w:t>
            </w:r>
          </w:p>
        </w:tc>
      </w:tr>
      <w:tr w:rsidR="00612A02" w:rsidRPr="00FF1AD5" w14:paraId="709F39D5" w14:textId="77777777" w:rsidTr="0007181F">
        <w:trPr>
          <w:cantSplit/>
          <w:jc w:val="center"/>
        </w:trPr>
        <w:tc>
          <w:tcPr>
            <w:tcW w:w="1951" w:type="dxa"/>
            <w:tcBorders>
              <w:top w:val="single" w:sz="4" w:space="0" w:color="auto"/>
              <w:left w:val="single" w:sz="4" w:space="0" w:color="auto"/>
              <w:bottom w:val="nil"/>
              <w:right w:val="single" w:sz="4" w:space="0" w:color="auto"/>
            </w:tcBorders>
            <w:vAlign w:val="center"/>
          </w:tcPr>
          <w:p w14:paraId="0C0FEF58" w14:textId="77777777" w:rsidR="00612A02" w:rsidRPr="00FF1AD5" w:rsidRDefault="00612A02" w:rsidP="0007181F">
            <w:pPr>
              <w:pStyle w:val="TAC"/>
              <w:rPr>
                <w:rFonts w:eastAsia="Yu Mincho"/>
                <w:lang w:val="en-US"/>
              </w:rPr>
            </w:pPr>
            <w:r w:rsidRPr="00FF1AD5">
              <w:rPr>
                <w:lang w:val="en-US"/>
              </w:rPr>
              <w:t>n512</w:t>
            </w:r>
          </w:p>
        </w:tc>
        <w:tc>
          <w:tcPr>
            <w:tcW w:w="2165" w:type="dxa"/>
            <w:tcBorders>
              <w:top w:val="single" w:sz="4" w:space="0" w:color="auto"/>
              <w:left w:val="single" w:sz="4" w:space="0" w:color="auto"/>
              <w:bottom w:val="single" w:sz="4" w:space="0" w:color="auto"/>
              <w:right w:val="single" w:sz="4" w:space="0" w:color="auto"/>
            </w:tcBorders>
          </w:tcPr>
          <w:p w14:paraId="5A5DC188" w14:textId="77777777" w:rsidR="00612A02" w:rsidRPr="00FF1AD5" w:rsidRDefault="00612A02" w:rsidP="0007181F">
            <w:pPr>
              <w:pStyle w:val="TAC"/>
              <w:rPr>
                <w:rFonts w:eastAsia="Yu Mincho"/>
                <w:lang w:val="en-US"/>
              </w:rPr>
            </w:pPr>
            <w:r w:rsidRPr="00FF1AD5">
              <w:rPr>
                <w:lang w:val="en-US"/>
              </w:rPr>
              <w:t>120 kHz</w:t>
            </w:r>
          </w:p>
        </w:tc>
        <w:tc>
          <w:tcPr>
            <w:tcW w:w="1827" w:type="dxa"/>
            <w:tcBorders>
              <w:top w:val="single" w:sz="4" w:space="0" w:color="auto"/>
              <w:left w:val="single" w:sz="4" w:space="0" w:color="auto"/>
              <w:bottom w:val="single" w:sz="4" w:space="0" w:color="auto"/>
              <w:right w:val="single" w:sz="4" w:space="0" w:color="auto"/>
            </w:tcBorders>
          </w:tcPr>
          <w:p w14:paraId="59D671F2" w14:textId="77777777" w:rsidR="00612A02" w:rsidRPr="00FF1AD5" w:rsidRDefault="00612A02" w:rsidP="0007181F">
            <w:pPr>
              <w:pStyle w:val="TAC"/>
              <w:rPr>
                <w:lang w:val="en-US"/>
              </w:rPr>
            </w:pPr>
            <w:r w:rsidRPr="00FF1AD5">
              <w:rPr>
                <w:lang w:val="en-US"/>
              </w:rPr>
              <w:t>Case D</w:t>
            </w:r>
          </w:p>
        </w:tc>
        <w:tc>
          <w:tcPr>
            <w:tcW w:w="2593" w:type="dxa"/>
            <w:tcBorders>
              <w:top w:val="single" w:sz="4" w:space="0" w:color="auto"/>
              <w:left w:val="single" w:sz="4" w:space="0" w:color="auto"/>
              <w:bottom w:val="single" w:sz="4" w:space="0" w:color="auto"/>
              <w:right w:val="single" w:sz="4" w:space="0" w:color="auto"/>
            </w:tcBorders>
          </w:tcPr>
          <w:p w14:paraId="12DE2E34" w14:textId="77777777" w:rsidR="00612A02" w:rsidRPr="00FF1AD5" w:rsidRDefault="00612A02" w:rsidP="0007181F">
            <w:pPr>
              <w:pStyle w:val="TAC"/>
              <w:rPr>
                <w:rFonts w:eastAsia="Yu Mincho"/>
                <w:lang w:val="en-US"/>
              </w:rPr>
            </w:pPr>
            <w:r w:rsidRPr="00FF1AD5">
              <w:rPr>
                <w:lang w:val="en-US"/>
              </w:rPr>
              <w:t>17441 – &lt;1&gt; – 19432</w:t>
            </w:r>
          </w:p>
        </w:tc>
      </w:tr>
      <w:tr w:rsidR="00612A02" w:rsidRPr="00FF1AD5" w14:paraId="298DDC7A" w14:textId="77777777" w:rsidTr="0007181F">
        <w:trPr>
          <w:cantSplit/>
          <w:jc w:val="center"/>
        </w:trPr>
        <w:tc>
          <w:tcPr>
            <w:tcW w:w="1951" w:type="dxa"/>
            <w:tcBorders>
              <w:top w:val="nil"/>
              <w:left w:val="single" w:sz="4" w:space="0" w:color="auto"/>
              <w:bottom w:val="single" w:sz="4" w:space="0" w:color="auto"/>
              <w:right w:val="single" w:sz="4" w:space="0" w:color="auto"/>
            </w:tcBorders>
          </w:tcPr>
          <w:p w14:paraId="277AA262" w14:textId="77777777" w:rsidR="00612A02" w:rsidRPr="00FF1AD5" w:rsidRDefault="00612A02" w:rsidP="0007181F">
            <w:pPr>
              <w:pStyle w:val="TAC"/>
              <w:rPr>
                <w:rFonts w:eastAsia="Yu Mincho"/>
                <w:lang w:val="en-US"/>
              </w:rPr>
            </w:pPr>
          </w:p>
        </w:tc>
        <w:tc>
          <w:tcPr>
            <w:tcW w:w="2165" w:type="dxa"/>
            <w:tcBorders>
              <w:top w:val="single" w:sz="4" w:space="0" w:color="auto"/>
              <w:left w:val="single" w:sz="4" w:space="0" w:color="auto"/>
              <w:bottom w:val="single" w:sz="4" w:space="0" w:color="auto"/>
              <w:right w:val="single" w:sz="4" w:space="0" w:color="auto"/>
            </w:tcBorders>
          </w:tcPr>
          <w:p w14:paraId="26B442C6" w14:textId="77777777" w:rsidR="00612A02" w:rsidRPr="00FF1AD5" w:rsidRDefault="00612A02" w:rsidP="0007181F">
            <w:pPr>
              <w:pStyle w:val="TAC"/>
              <w:rPr>
                <w:lang w:val="en-US"/>
              </w:rPr>
            </w:pPr>
            <w:r w:rsidRPr="00FF1AD5">
              <w:rPr>
                <w:lang w:val="en-US"/>
              </w:rPr>
              <w:t>240 kHz</w:t>
            </w:r>
          </w:p>
        </w:tc>
        <w:tc>
          <w:tcPr>
            <w:tcW w:w="1827" w:type="dxa"/>
            <w:tcBorders>
              <w:top w:val="single" w:sz="4" w:space="0" w:color="auto"/>
              <w:left w:val="single" w:sz="4" w:space="0" w:color="auto"/>
              <w:bottom w:val="single" w:sz="4" w:space="0" w:color="auto"/>
              <w:right w:val="single" w:sz="4" w:space="0" w:color="auto"/>
            </w:tcBorders>
          </w:tcPr>
          <w:p w14:paraId="6C72701B" w14:textId="77777777" w:rsidR="00612A02" w:rsidRPr="00FF1AD5" w:rsidRDefault="00612A02" w:rsidP="0007181F">
            <w:pPr>
              <w:pStyle w:val="TAC"/>
              <w:rPr>
                <w:lang w:val="en-US"/>
              </w:rPr>
            </w:pPr>
            <w:r w:rsidRPr="00FF1AD5">
              <w:rPr>
                <w:lang w:val="en-US"/>
              </w:rPr>
              <w:t>Case E</w:t>
            </w:r>
          </w:p>
        </w:tc>
        <w:tc>
          <w:tcPr>
            <w:tcW w:w="2593" w:type="dxa"/>
            <w:tcBorders>
              <w:top w:val="single" w:sz="4" w:space="0" w:color="auto"/>
              <w:left w:val="single" w:sz="4" w:space="0" w:color="auto"/>
              <w:bottom w:val="single" w:sz="4" w:space="0" w:color="auto"/>
              <w:right w:val="single" w:sz="4" w:space="0" w:color="auto"/>
            </w:tcBorders>
          </w:tcPr>
          <w:p w14:paraId="7D43B544" w14:textId="77777777" w:rsidR="00612A02" w:rsidRPr="00FF1AD5" w:rsidRDefault="00612A02" w:rsidP="0007181F">
            <w:pPr>
              <w:pStyle w:val="TAC"/>
              <w:rPr>
                <w:lang w:val="en-US"/>
              </w:rPr>
            </w:pPr>
            <w:r w:rsidRPr="00FF1AD5">
              <w:rPr>
                <w:lang w:val="en-US"/>
              </w:rPr>
              <w:t>17454 – &lt;2&gt; – 19420</w:t>
            </w:r>
          </w:p>
        </w:tc>
      </w:tr>
      <w:tr w:rsidR="00612A02" w:rsidRPr="00FF1AD5" w14:paraId="0B7D60EB" w14:textId="77777777" w:rsidTr="0007181F">
        <w:trPr>
          <w:cantSplit/>
          <w:jc w:val="center"/>
        </w:trPr>
        <w:tc>
          <w:tcPr>
            <w:tcW w:w="1951" w:type="dxa"/>
            <w:tcBorders>
              <w:top w:val="single" w:sz="4" w:space="0" w:color="auto"/>
              <w:left w:val="single" w:sz="4" w:space="0" w:color="auto"/>
              <w:bottom w:val="nil"/>
              <w:right w:val="single" w:sz="4" w:space="0" w:color="auto"/>
            </w:tcBorders>
            <w:vAlign w:val="center"/>
          </w:tcPr>
          <w:p w14:paraId="42500804" w14:textId="77777777" w:rsidR="00612A02" w:rsidRPr="00FF1AD5" w:rsidRDefault="00612A02" w:rsidP="0007181F">
            <w:pPr>
              <w:pStyle w:val="TAC"/>
              <w:rPr>
                <w:rFonts w:eastAsia="Yu Mincho"/>
                <w:lang w:val="en-US"/>
              </w:rPr>
            </w:pPr>
            <w:r w:rsidRPr="00FF1AD5">
              <w:rPr>
                <w:lang w:val="en-US"/>
              </w:rPr>
              <w:t>n511</w:t>
            </w:r>
          </w:p>
        </w:tc>
        <w:tc>
          <w:tcPr>
            <w:tcW w:w="2165" w:type="dxa"/>
            <w:tcBorders>
              <w:top w:val="single" w:sz="4" w:space="0" w:color="auto"/>
              <w:left w:val="single" w:sz="4" w:space="0" w:color="auto"/>
              <w:bottom w:val="single" w:sz="4" w:space="0" w:color="auto"/>
              <w:right w:val="single" w:sz="4" w:space="0" w:color="auto"/>
            </w:tcBorders>
          </w:tcPr>
          <w:p w14:paraId="1350572D" w14:textId="77777777" w:rsidR="00612A02" w:rsidRPr="00FF1AD5" w:rsidRDefault="00612A02" w:rsidP="0007181F">
            <w:pPr>
              <w:pStyle w:val="TAC"/>
              <w:rPr>
                <w:lang w:val="en-US"/>
              </w:rPr>
            </w:pPr>
            <w:r w:rsidRPr="00FF1AD5">
              <w:rPr>
                <w:lang w:val="en-US"/>
              </w:rPr>
              <w:t>120 kHz</w:t>
            </w:r>
          </w:p>
        </w:tc>
        <w:tc>
          <w:tcPr>
            <w:tcW w:w="1827" w:type="dxa"/>
            <w:tcBorders>
              <w:top w:val="single" w:sz="4" w:space="0" w:color="auto"/>
              <w:left w:val="single" w:sz="4" w:space="0" w:color="auto"/>
              <w:bottom w:val="single" w:sz="4" w:space="0" w:color="auto"/>
              <w:right w:val="single" w:sz="4" w:space="0" w:color="auto"/>
            </w:tcBorders>
          </w:tcPr>
          <w:p w14:paraId="0C2D0509" w14:textId="77777777" w:rsidR="00612A02" w:rsidRPr="00FF1AD5" w:rsidRDefault="00612A02" w:rsidP="0007181F">
            <w:pPr>
              <w:pStyle w:val="TAC"/>
              <w:rPr>
                <w:lang w:val="en-US"/>
              </w:rPr>
            </w:pPr>
            <w:r w:rsidRPr="00FF1AD5">
              <w:rPr>
                <w:lang w:val="en-US"/>
              </w:rPr>
              <w:t>Case D</w:t>
            </w:r>
          </w:p>
        </w:tc>
        <w:tc>
          <w:tcPr>
            <w:tcW w:w="2593" w:type="dxa"/>
            <w:tcBorders>
              <w:top w:val="single" w:sz="4" w:space="0" w:color="auto"/>
              <w:left w:val="single" w:sz="4" w:space="0" w:color="auto"/>
              <w:bottom w:val="single" w:sz="4" w:space="0" w:color="auto"/>
              <w:right w:val="single" w:sz="4" w:space="0" w:color="auto"/>
            </w:tcBorders>
          </w:tcPr>
          <w:p w14:paraId="3626D9C6" w14:textId="77777777" w:rsidR="00612A02" w:rsidRPr="00FF1AD5" w:rsidRDefault="00612A02" w:rsidP="0007181F">
            <w:pPr>
              <w:pStyle w:val="TAC"/>
              <w:rPr>
                <w:lang w:val="en-US"/>
              </w:rPr>
            </w:pPr>
            <w:r w:rsidRPr="00FF1AD5">
              <w:rPr>
                <w:lang w:val="en-US"/>
              </w:rPr>
              <w:t>17441 – &lt;1&gt; – 19432</w:t>
            </w:r>
          </w:p>
        </w:tc>
      </w:tr>
      <w:tr w:rsidR="00612A02" w:rsidRPr="00FF1AD5" w14:paraId="76B917B5" w14:textId="77777777" w:rsidTr="0007181F">
        <w:trPr>
          <w:cantSplit/>
          <w:jc w:val="center"/>
        </w:trPr>
        <w:tc>
          <w:tcPr>
            <w:tcW w:w="1951" w:type="dxa"/>
            <w:tcBorders>
              <w:top w:val="nil"/>
              <w:left w:val="single" w:sz="4" w:space="0" w:color="auto"/>
              <w:bottom w:val="single" w:sz="4" w:space="0" w:color="auto"/>
              <w:right w:val="single" w:sz="4" w:space="0" w:color="auto"/>
            </w:tcBorders>
          </w:tcPr>
          <w:p w14:paraId="63FBBEA2" w14:textId="77777777" w:rsidR="00612A02" w:rsidRPr="00FF1AD5" w:rsidRDefault="00612A02" w:rsidP="0007181F">
            <w:pPr>
              <w:pStyle w:val="TAC"/>
              <w:rPr>
                <w:rFonts w:eastAsia="Yu Mincho"/>
                <w:lang w:val="en-US"/>
              </w:rPr>
            </w:pPr>
          </w:p>
        </w:tc>
        <w:tc>
          <w:tcPr>
            <w:tcW w:w="2165" w:type="dxa"/>
            <w:tcBorders>
              <w:top w:val="single" w:sz="4" w:space="0" w:color="auto"/>
              <w:left w:val="single" w:sz="4" w:space="0" w:color="auto"/>
              <w:bottom w:val="single" w:sz="4" w:space="0" w:color="auto"/>
              <w:right w:val="single" w:sz="4" w:space="0" w:color="auto"/>
            </w:tcBorders>
          </w:tcPr>
          <w:p w14:paraId="4BCD2D95" w14:textId="77777777" w:rsidR="00612A02" w:rsidRPr="00FF1AD5" w:rsidRDefault="00612A02" w:rsidP="0007181F">
            <w:pPr>
              <w:pStyle w:val="TAC"/>
              <w:rPr>
                <w:lang w:val="en-US"/>
              </w:rPr>
            </w:pPr>
            <w:r w:rsidRPr="00FF1AD5">
              <w:rPr>
                <w:lang w:val="en-US"/>
              </w:rPr>
              <w:t>240 kHz</w:t>
            </w:r>
          </w:p>
        </w:tc>
        <w:tc>
          <w:tcPr>
            <w:tcW w:w="1827" w:type="dxa"/>
            <w:tcBorders>
              <w:top w:val="single" w:sz="4" w:space="0" w:color="auto"/>
              <w:left w:val="single" w:sz="4" w:space="0" w:color="auto"/>
              <w:bottom w:val="single" w:sz="4" w:space="0" w:color="auto"/>
              <w:right w:val="single" w:sz="4" w:space="0" w:color="auto"/>
            </w:tcBorders>
          </w:tcPr>
          <w:p w14:paraId="195A9A14" w14:textId="77777777" w:rsidR="00612A02" w:rsidRPr="00FF1AD5" w:rsidRDefault="00612A02" w:rsidP="0007181F">
            <w:pPr>
              <w:pStyle w:val="TAC"/>
              <w:rPr>
                <w:lang w:val="en-US"/>
              </w:rPr>
            </w:pPr>
            <w:r w:rsidRPr="00FF1AD5">
              <w:rPr>
                <w:lang w:val="en-US"/>
              </w:rPr>
              <w:t>Case E</w:t>
            </w:r>
          </w:p>
        </w:tc>
        <w:tc>
          <w:tcPr>
            <w:tcW w:w="2593" w:type="dxa"/>
            <w:tcBorders>
              <w:top w:val="single" w:sz="4" w:space="0" w:color="auto"/>
              <w:left w:val="single" w:sz="4" w:space="0" w:color="auto"/>
              <w:bottom w:val="single" w:sz="4" w:space="0" w:color="auto"/>
              <w:right w:val="single" w:sz="4" w:space="0" w:color="auto"/>
            </w:tcBorders>
          </w:tcPr>
          <w:p w14:paraId="43D5A8CA" w14:textId="77777777" w:rsidR="00612A02" w:rsidRPr="00FF1AD5" w:rsidRDefault="00612A02" w:rsidP="0007181F">
            <w:pPr>
              <w:pStyle w:val="TAC"/>
              <w:rPr>
                <w:lang w:val="en-US"/>
              </w:rPr>
            </w:pPr>
            <w:r w:rsidRPr="00FF1AD5">
              <w:rPr>
                <w:lang w:val="en-US"/>
              </w:rPr>
              <w:t>17454 – &lt;2&gt; – 19420</w:t>
            </w:r>
          </w:p>
        </w:tc>
      </w:tr>
      <w:tr w:rsidR="00612A02" w:rsidRPr="00FF1AD5" w14:paraId="59F31715" w14:textId="77777777" w:rsidTr="0007181F">
        <w:trPr>
          <w:cantSplit/>
          <w:jc w:val="center"/>
        </w:trPr>
        <w:tc>
          <w:tcPr>
            <w:tcW w:w="1951" w:type="dxa"/>
            <w:tcBorders>
              <w:top w:val="single" w:sz="4" w:space="0" w:color="auto"/>
              <w:left w:val="single" w:sz="4" w:space="0" w:color="auto"/>
              <w:bottom w:val="nil"/>
              <w:right w:val="single" w:sz="4" w:space="0" w:color="auto"/>
            </w:tcBorders>
            <w:vAlign w:val="center"/>
          </w:tcPr>
          <w:p w14:paraId="35CF8226" w14:textId="77777777" w:rsidR="00612A02" w:rsidRPr="00FF1AD5" w:rsidRDefault="00612A02" w:rsidP="0007181F">
            <w:pPr>
              <w:pStyle w:val="TAC"/>
              <w:rPr>
                <w:rFonts w:eastAsia="Yu Mincho"/>
                <w:lang w:val="en-US"/>
              </w:rPr>
            </w:pPr>
            <w:r w:rsidRPr="00FF1AD5">
              <w:rPr>
                <w:lang w:val="en-US"/>
              </w:rPr>
              <w:t>n510</w:t>
            </w:r>
          </w:p>
        </w:tc>
        <w:tc>
          <w:tcPr>
            <w:tcW w:w="2165" w:type="dxa"/>
            <w:tcBorders>
              <w:top w:val="single" w:sz="4" w:space="0" w:color="auto"/>
              <w:left w:val="single" w:sz="4" w:space="0" w:color="auto"/>
              <w:bottom w:val="single" w:sz="4" w:space="0" w:color="auto"/>
              <w:right w:val="single" w:sz="4" w:space="0" w:color="auto"/>
            </w:tcBorders>
          </w:tcPr>
          <w:p w14:paraId="74C0CE55" w14:textId="77777777" w:rsidR="00612A02" w:rsidRPr="00FF1AD5" w:rsidRDefault="00612A02" w:rsidP="0007181F">
            <w:pPr>
              <w:pStyle w:val="TAC"/>
              <w:rPr>
                <w:lang w:val="en-US"/>
              </w:rPr>
            </w:pPr>
            <w:r w:rsidRPr="00FF1AD5">
              <w:rPr>
                <w:lang w:val="en-US"/>
              </w:rPr>
              <w:t>120 kHz</w:t>
            </w:r>
          </w:p>
        </w:tc>
        <w:tc>
          <w:tcPr>
            <w:tcW w:w="1827" w:type="dxa"/>
            <w:tcBorders>
              <w:top w:val="single" w:sz="4" w:space="0" w:color="auto"/>
              <w:left w:val="single" w:sz="4" w:space="0" w:color="auto"/>
              <w:bottom w:val="single" w:sz="4" w:space="0" w:color="auto"/>
              <w:right w:val="single" w:sz="4" w:space="0" w:color="auto"/>
            </w:tcBorders>
          </w:tcPr>
          <w:p w14:paraId="23B88D9D" w14:textId="77777777" w:rsidR="00612A02" w:rsidRPr="00FF1AD5" w:rsidRDefault="00612A02" w:rsidP="0007181F">
            <w:pPr>
              <w:pStyle w:val="TAC"/>
              <w:rPr>
                <w:lang w:val="en-US"/>
              </w:rPr>
            </w:pPr>
            <w:r w:rsidRPr="00FF1AD5">
              <w:rPr>
                <w:lang w:val="en-US"/>
              </w:rPr>
              <w:t>Case D</w:t>
            </w:r>
          </w:p>
        </w:tc>
        <w:tc>
          <w:tcPr>
            <w:tcW w:w="2593" w:type="dxa"/>
            <w:tcBorders>
              <w:top w:val="single" w:sz="4" w:space="0" w:color="auto"/>
              <w:left w:val="single" w:sz="4" w:space="0" w:color="auto"/>
              <w:bottom w:val="single" w:sz="4" w:space="0" w:color="auto"/>
              <w:right w:val="single" w:sz="4" w:space="0" w:color="auto"/>
            </w:tcBorders>
          </w:tcPr>
          <w:p w14:paraId="7A1D87E3" w14:textId="77777777" w:rsidR="00612A02" w:rsidRPr="00FF1AD5" w:rsidRDefault="00612A02" w:rsidP="0007181F">
            <w:pPr>
              <w:pStyle w:val="TAC"/>
              <w:rPr>
                <w:lang w:val="en-US"/>
              </w:rPr>
            </w:pPr>
            <w:r w:rsidRPr="00FF1AD5">
              <w:rPr>
                <w:lang w:val="en-US"/>
              </w:rPr>
              <w:t>17441 – &lt;1&gt; – 19432</w:t>
            </w:r>
          </w:p>
        </w:tc>
      </w:tr>
      <w:tr w:rsidR="00612A02" w:rsidRPr="00FF1AD5" w14:paraId="40EA98CA" w14:textId="77777777" w:rsidTr="0007181F">
        <w:trPr>
          <w:cantSplit/>
          <w:jc w:val="center"/>
        </w:trPr>
        <w:tc>
          <w:tcPr>
            <w:tcW w:w="1951" w:type="dxa"/>
            <w:tcBorders>
              <w:top w:val="nil"/>
              <w:left w:val="single" w:sz="4" w:space="0" w:color="auto"/>
              <w:bottom w:val="single" w:sz="4" w:space="0" w:color="auto"/>
              <w:right w:val="single" w:sz="4" w:space="0" w:color="auto"/>
            </w:tcBorders>
          </w:tcPr>
          <w:p w14:paraId="5DC97823" w14:textId="77777777" w:rsidR="00612A02" w:rsidRPr="00FF1AD5" w:rsidRDefault="00612A02" w:rsidP="0007181F">
            <w:pPr>
              <w:pStyle w:val="TAC"/>
              <w:rPr>
                <w:rFonts w:eastAsia="Yu Mincho"/>
                <w:lang w:val="en-US"/>
              </w:rPr>
            </w:pPr>
          </w:p>
        </w:tc>
        <w:tc>
          <w:tcPr>
            <w:tcW w:w="2165" w:type="dxa"/>
            <w:tcBorders>
              <w:top w:val="single" w:sz="4" w:space="0" w:color="auto"/>
              <w:left w:val="single" w:sz="4" w:space="0" w:color="auto"/>
              <w:bottom w:val="single" w:sz="4" w:space="0" w:color="auto"/>
              <w:right w:val="single" w:sz="4" w:space="0" w:color="auto"/>
            </w:tcBorders>
          </w:tcPr>
          <w:p w14:paraId="1512CC0E" w14:textId="77777777" w:rsidR="00612A02" w:rsidRPr="00FF1AD5" w:rsidRDefault="00612A02" w:rsidP="0007181F">
            <w:pPr>
              <w:pStyle w:val="TAC"/>
              <w:rPr>
                <w:lang w:val="en-US"/>
              </w:rPr>
            </w:pPr>
            <w:r w:rsidRPr="00FF1AD5">
              <w:rPr>
                <w:lang w:val="en-US"/>
              </w:rPr>
              <w:t>240 kHz</w:t>
            </w:r>
          </w:p>
        </w:tc>
        <w:tc>
          <w:tcPr>
            <w:tcW w:w="1827" w:type="dxa"/>
            <w:tcBorders>
              <w:top w:val="single" w:sz="4" w:space="0" w:color="auto"/>
              <w:left w:val="single" w:sz="4" w:space="0" w:color="auto"/>
              <w:bottom w:val="single" w:sz="4" w:space="0" w:color="auto"/>
              <w:right w:val="single" w:sz="4" w:space="0" w:color="auto"/>
            </w:tcBorders>
          </w:tcPr>
          <w:p w14:paraId="0D2AF9CC" w14:textId="77777777" w:rsidR="00612A02" w:rsidRPr="00FF1AD5" w:rsidRDefault="00612A02" w:rsidP="0007181F">
            <w:pPr>
              <w:pStyle w:val="TAC"/>
              <w:rPr>
                <w:lang w:val="en-US"/>
              </w:rPr>
            </w:pPr>
            <w:r w:rsidRPr="00FF1AD5">
              <w:rPr>
                <w:lang w:val="en-US"/>
              </w:rPr>
              <w:t>Case E</w:t>
            </w:r>
          </w:p>
        </w:tc>
        <w:tc>
          <w:tcPr>
            <w:tcW w:w="2593" w:type="dxa"/>
            <w:tcBorders>
              <w:top w:val="single" w:sz="4" w:space="0" w:color="auto"/>
              <w:left w:val="single" w:sz="4" w:space="0" w:color="auto"/>
              <w:bottom w:val="single" w:sz="4" w:space="0" w:color="auto"/>
              <w:right w:val="single" w:sz="4" w:space="0" w:color="auto"/>
            </w:tcBorders>
          </w:tcPr>
          <w:p w14:paraId="44BDD03D" w14:textId="77777777" w:rsidR="00612A02" w:rsidRPr="00FF1AD5" w:rsidRDefault="00612A02" w:rsidP="0007181F">
            <w:pPr>
              <w:pStyle w:val="TAC"/>
              <w:rPr>
                <w:lang w:val="en-US"/>
              </w:rPr>
            </w:pPr>
            <w:r w:rsidRPr="00FF1AD5">
              <w:rPr>
                <w:lang w:val="en-US"/>
              </w:rPr>
              <w:t>17454 – &lt;2&gt; – 19420</w:t>
            </w:r>
          </w:p>
        </w:tc>
      </w:tr>
    </w:tbl>
    <w:p w14:paraId="02F4550E" w14:textId="77777777" w:rsidR="00612A02" w:rsidRPr="00FF1AD5" w:rsidRDefault="00612A02" w:rsidP="00612A02"/>
    <w:p w14:paraId="312D5355" w14:textId="77777777" w:rsidR="00612A02" w:rsidRPr="00FF1AD5" w:rsidRDefault="00612A02" w:rsidP="00612A02"/>
    <w:p w14:paraId="0BF73D62" w14:textId="5483DAAC" w:rsidR="00E771E1" w:rsidRPr="00FF1AD5" w:rsidRDefault="00E771E1" w:rsidP="00E771E1">
      <w:pPr>
        <w:rPr>
          <w:b/>
          <w:bCs/>
        </w:rPr>
      </w:pPr>
    </w:p>
    <w:p w14:paraId="6B7D5791" w14:textId="77777777" w:rsidR="00E771E1" w:rsidRPr="00FF1AD5" w:rsidRDefault="00E771E1" w:rsidP="005C07DD">
      <w:pPr>
        <w:spacing w:after="120"/>
      </w:pPr>
    </w:p>
    <w:p w14:paraId="6A3A2F22" w14:textId="77777777" w:rsidR="005C07DD" w:rsidRPr="00FF1AD5" w:rsidRDefault="005C07DD" w:rsidP="00CB0994">
      <w:pPr>
        <w:pStyle w:val="Heading1"/>
        <w:numPr>
          <w:ilvl w:val="0"/>
          <w:numId w:val="1"/>
        </w:numPr>
        <w:ind w:left="400" w:hanging="400"/>
        <w:rPr>
          <w:lang w:val="en-US"/>
        </w:rPr>
      </w:pPr>
      <w:r w:rsidRPr="00FF1AD5">
        <w:rPr>
          <w:sz w:val="32"/>
          <w:lang w:val="en-US"/>
        </w:rPr>
        <w:lastRenderedPageBreak/>
        <w:t>Reference</w:t>
      </w:r>
    </w:p>
    <w:p w14:paraId="11C81DAE" w14:textId="3297D0A1" w:rsidR="00922309" w:rsidRPr="00FF1AD5" w:rsidRDefault="00922309" w:rsidP="00922309">
      <w:pPr>
        <w:numPr>
          <w:ilvl w:val="0"/>
          <w:numId w:val="22"/>
        </w:numPr>
        <w:spacing w:after="160" w:line="259" w:lineRule="auto"/>
        <w:rPr>
          <w:bCs/>
        </w:rPr>
      </w:pPr>
      <w:bookmarkStart w:id="3" w:name="_Ref71297840"/>
      <w:bookmarkStart w:id="4" w:name="_Ref109741660"/>
      <w:bookmarkStart w:id="5" w:name="_Ref114939775"/>
      <w:r w:rsidRPr="00FF1AD5">
        <w:t>RP-2</w:t>
      </w:r>
      <w:r w:rsidR="00F95BDE" w:rsidRPr="00FF1AD5">
        <w:t>3</w:t>
      </w:r>
      <w:r w:rsidR="00090240" w:rsidRPr="00FF1AD5">
        <w:t>0809</w:t>
      </w:r>
      <w:r w:rsidRPr="00FF1AD5">
        <w:t xml:space="preserve">, </w:t>
      </w:r>
      <w:bookmarkEnd w:id="3"/>
      <w:bookmarkEnd w:id="4"/>
      <w:r w:rsidR="00F05A1F" w:rsidRPr="00FF1AD5">
        <w:t>NR NTN (Non-Terrestrial Networks) enhancements, Thal</w:t>
      </w:r>
      <w:r w:rsidR="002638B0" w:rsidRPr="00FF1AD5">
        <w:t>es</w:t>
      </w:r>
      <w:bookmarkEnd w:id="5"/>
    </w:p>
    <w:p w14:paraId="04D23C59" w14:textId="69923376" w:rsidR="00380C2E" w:rsidRPr="00FF1AD5" w:rsidRDefault="0080771A" w:rsidP="00922309">
      <w:pPr>
        <w:numPr>
          <w:ilvl w:val="0"/>
          <w:numId w:val="22"/>
        </w:numPr>
        <w:spacing w:after="160" w:line="259" w:lineRule="auto"/>
      </w:pPr>
      <w:bookmarkStart w:id="6" w:name="_Ref125650918"/>
      <w:bookmarkStart w:id="7" w:name="_Ref131682100"/>
      <w:bookmarkStart w:id="8" w:name="_Ref118219247"/>
      <w:r w:rsidRPr="00FF1AD5">
        <w:t>R4-</w:t>
      </w:r>
      <w:bookmarkEnd w:id="6"/>
      <w:r w:rsidR="00E9678B" w:rsidRPr="00FF1AD5">
        <w:t>2</w:t>
      </w:r>
      <w:r w:rsidR="007C626C" w:rsidRPr="00FF1AD5">
        <w:t>302998</w:t>
      </w:r>
      <w:r w:rsidR="00E9678B" w:rsidRPr="00FF1AD5">
        <w:t xml:space="preserve">, WF for </w:t>
      </w:r>
      <w:r w:rsidR="007C626C" w:rsidRPr="00FF1AD5">
        <w:t>system parameters of above 10 GHz NTN band, Thales</w:t>
      </w:r>
      <w:bookmarkEnd w:id="7"/>
    </w:p>
    <w:p w14:paraId="7C4A6147" w14:textId="2D5686E7" w:rsidR="005C69D4" w:rsidRPr="00FF1AD5" w:rsidRDefault="005C69D4" w:rsidP="00275149">
      <w:pPr>
        <w:numPr>
          <w:ilvl w:val="0"/>
          <w:numId w:val="22"/>
        </w:numPr>
        <w:spacing w:after="160" w:line="259" w:lineRule="auto"/>
      </w:pPr>
      <w:bookmarkStart w:id="9" w:name="_Ref127210396"/>
      <w:r w:rsidRPr="00FF1AD5">
        <w:t>R4-230</w:t>
      </w:r>
      <w:r w:rsidR="004566B4" w:rsidRPr="00FF1AD5">
        <w:t>146</w:t>
      </w:r>
      <w:r w:rsidR="004314AE" w:rsidRPr="00FF1AD5">
        <w:t>5</w:t>
      </w:r>
      <w:r w:rsidRPr="00FF1AD5">
        <w:t xml:space="preserve">, </w:t>
      </w:r>
      <w:r w:rsidR="000F0452" w:rsidRPr="00FF1AD5">
        <w:t>NTN enhancements –</w:t>
      </w:r>
      <w:r w:rsidR="004314AE" w:rsidRPr="00FF1AD5">
        <w:t xml:space="preserve"> System parameters and bands definition</w:t>
      </w:r>
      <w:r w:rsidR="000F0452" w:rsidRPr="00FF1AD5">
        <w:t>, Ericsson</w:t>
      </w:r>
      <w:bookmarkEnd w:id="9"/>
    </w:p>
    <w:bookmarkEnd w:id="8"/>
    <w:p w14:paraId="1A722D63" w14:textId="71B5DE26" w:rsidR="00CF0372" w:rsidRPr="00FF1AD5" w:rsidRDefault="00CF0372" w:rsidP="005E1C14">
      <w:pPr>
        <w:spacing w:after="160" w:line="259" w:lineRule="auto"/>
      </w:pPr>
    </w:p>
    <w:sectPr w:rsidR="00CF0372" w:rsidRPr="00FF1AD5" w:rsidSect="00D91C4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07A82" w14:textId="77777777" w:rsidR="00AF6314" w:rsidRDefault="00AF6314" w:rsidP="001B4DC7">
      <w:pPr>
        <w:spacing w:after="0"/>
      </w:pPr>
      <w:r>
        <w:separator/>
      </w:r>
    </w:p>
  </w:endnote>
  <w:endnote w:type="continuationSeparator" w:id="0">
    <w:p w14:paraId="524B43EF" w14:textId="77777777" w:rsidR="00AF6314" w:rsidRDefault="00AF6314" w:rsidP="001B4DC7">
      <w:pPr>
        <w:spacing w:after="0"/>
      </w:pPr>
      <w:r>
        <w:continuationSeparator/>
      </w:r>
    </w:p>
  </w:endnote>
  <w:endnote w:type="continuationNotice" w:id="1">
    <w:p w14:paraId="5F14AEA3" w14:textId="77777777" w:rsidR="00AF6314" w:rsidRDefault="00AF6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AC4FB" w14:textId="77777777" w:rsidR="00D13E5C" w:rsidRDefault="00D13E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626A1" w14:textId="77777777" w:rsidR="00D13E5C" w:rsidRDefault="00D13E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CEFA" w14:textId="77777777" w:rsidR="00D13E5C" w:rsidRDefault="00D13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ED891" w14:textId="77777777" w:rsidR="00AF6314" w:rsidRDefault="00AF6314" w:rsidP="001B4DC7">
      <w:pPr>
        <w:spacing w:after="0"/>
      </w:pPr>
      <w:r>
        <w:separator/>
      </w:r>
    </w:p>
  </w:footnote>
  <w:footnote w:type="continuationSeparator" w:id="0">
    <w:p w14:paraId="272ED37C" w14:textId="77777777" w:rsidR="00AF6314" w:rsidRDefault="00AF6314" w:rsidP="001B4DC7">
      <w:pPr>
        <w:spacing w:after="0"/>
      </w:pPr>
      <w:r>
        <w:continuationSeparator/>
      </w:r>
    </w:p>
  </w:footnote>
  <w:footnote w:type="continuationNotice" w:id="1">
    <w:p w14:paraId="60564FB5" w14:textId="77777777" w:rsidR="00AF6314" w:rsidRDefault="00AF63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15445" w14:textId="77777777" w:rsidR="00D13E5C" w:rsidRDefault="00D13E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CA500" w14:textId="77777777" w:rsidR="00D13E5C" w:rsidRDefault="00D13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09FB" w14:textId="77777777" w:rsidR="00D13E5C" w:rsidRDefault="00D13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510"/>
    <w:multiLevelType w:val="multilevel"/>
    <w:tmpl w:val="000C751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FBA12E2"/>
    <w:multiLevelType w:val="multilevel"/>
    <w:tmpl w:val="0FBA12E2"/>
    <w:lvl w:ilvl="0">
      <w:start w:val="1"/>
      <w:numFmt w:val="decimal"/>
      <w:lvlText w:val="%1)"/>
      <w:lvlJc w:val="left"/>
      <w:pPr>
        <w:ind w:left="1356" w:hanging="420"/>
      </w:pPr>
      <w:rPr>
        <w:color w:val="auto"/>
      </w:rPr>
    </w:lvl>
    <w:lvl w:ilvl="1">
      <w:start w:val="1"/>
      <w:numFmt w:val="lowerLetter"/>
      <w:lvlText w:val="%2)"/>
      <w:lvlJc w:val="left"/>
      <w:pPr>
        <w:ind w:left="1776" w:hanging="420"/>
      </w:pPr>
    </w:lvl>
    <w:lvl w:ilvl="2">
      <w:start w:val="1"/>
      <w:numFmt w:val="lowerRoman"/>
      <w:lvlText w:val="%3."/>
      <w:lvlJc w:val="right"/>
      <w:pPr>
        <w:ind w:left="2196" w:hanging="420"/>
      </w:pPr>
    </w:lvl>
    <w:lvl w:ilvl="3">
      <w:start w:val="1"/>
      <w:numFmt w:val="decimal"/>
      <w:lvlText w:val="%4."/>
      <w:lvlJc w:val="left"/>
      <w:pPr>
        <w:ind w:left="2616" w:hanging="420"/>
      </w:pPr>
    </w:lvl>
    <w:lvl w:ilvl="4">
      <w:start w:val="1"/>
      <w:numFmt w:val="lowerLetter"/>
      <w:lvlText w:val="%5)"/>
      <w:lvlJc w:val="left"/>
      <w:pPr>
        <w:ind w:left="3036" w:hanging="420"/>
      </w:pPr>
    </w:lvl>
    <w:lvl w:ilvl="5">
      <w:start w:val="1"/>
      <w:numFmt w:val="lowerRoman"/>
      <w:lvlText w:val="%6."/>
      <w:lvlJc w:val="right"/>
      <w:pPr>
        <w:ind w:left="3456" w:hanging="420"/>
      </w:pPr>
    </w:lvl>
    <w:lvl w:ilvl="6">
      <w:start w:val="1"/>
      <w:numFmt w:val="decimal"/>
      <w:lvlText w:val="%7."/>
      <w:lvlJc w:val="left"/>
      <w:pPr>
        <w:ind w:left="3876" w:hanging="420"/>
      </w:pPr>
    </w:lvl>
    <w:lvl w:ilvl="7">
      <w:start w:val="1"/>
      <w:numFmt w:val="lowerLetter"/>
      <w:lvlText w:val="%8)"/>
      <w:lvlJc w:val="left"/>
      <w:pPr>
        <w:ind w:left="4296" w:hanging="420"/>
      </w:pPr>
    </w:lvl>
    <w:lvl w:ilvl="8">
      <w:start w:val="1"/>
      <w:numFmt w:val="lowerRoman"/>
      <w:lvlText w:val="%9."/>
      <w:lvlJc w:val="right"/>
      <w:pPr>
        <w:ind w:left="4716" w:hanging="420"/>
      </w:pPr>
    </w:lvl>
  </w:abstractNum>
  <w:abstractNum w:abstractNumId="3" w15:restartNumberingAfterBreak="0">
    <w:nsid w:val="15C14ABA"/>
    <w:multiLevelType w:val="hybridMultilevel"/>
    <w:tmpl w:val="663A5ABC"/>
    <w:lvl w:ilvl="0" w:tplc="EBB8AEEE">
      <w:start w:val="4"/>
      <w:numFmt w:val="decimal"/>
      <w:lvlText w:val="%1"/>
      <w:lvlJc w:val="left"/>
      <w:pPr>
        <w:ind w:left="760" w:hanging="360"/>
      </w:pPr>
      <w:rPr>
        <w:rFonts w:hint="default"/>
        <w:sz w:val="32"/>
      </w:rPr>
    </w:lvl>
    <w:lvl w:ilvl="1" w:tplc="20000019" w:tentative="1">
      <w:start w:val="1"/>
      <w:numFmt w:val="lowerLetter"/>
      <w:lvlText w:val="%2."/>
      <w:lvlJc w:val="left"/>
      <w:pPr>
        <w:ind w:left="1480" w:hanging="360"/>
      </w:pPr>
    </w:lvl>
    <w:lvl w:ilvl="2" w:tplc="2000001B" w:tentative="1">
      <w:start w:val="1"/>
      <w:numFmt w:val="lowerRoman"/>
      <w:lvlText w:val="%3."/>
      <w:lvlJc w:val="right"/>
      <w:pPr>
        <w:ind w:left="2200" w:hanging="180"/>
      </w:pPr>
    </w:lvl>
    <w:lvl w:ilvl="3" w:tplc="2000000F" w:tentative="1">
      <w:start w:val="1"/>
      <w:numFmt w:val="decimal"/>
      <w:lvlText w:val="%4."/>
      <w:lvlJc w:val="left"/>
      <w:pPr>
        <w:ind w:left="2920" w:hanging="360"/>
      </w:pPr>
    </w:lvl>
    <w:lvl w:ilvl="4" w:tplc="20000019" w:tentative="1">
      <w:start w:val="1"/>
      <w:numFmt w:val="lowerLetter"/>
      <w:lvlText w:val="%5."/>
      <w:lvlJc w:val="left"/>
      <w:pPr>
        <w:ind w:left="3640" w:hanging="360"/>
      </w:pPr>
    </w:lvl>
    <w:lvl w:ilvl="5" w:tplc="2000001B" w:tentative="1">
      <w:start w:val="1"/>
      <w:numFmt w:val="lowerRoman"/>
      <w:lvlText w:val="%6."/>
      <w:lvlJc w:val="right"/>
      <w:pPr>
        <w:ind w:left="4360" w:hanging="180"/>
      </w:pPr>
    </w:lvl>
    <w:lvl w:ilvl="6" w:tplc="2000000F" w:tentative="1">
      <w:start w:val="1"/>
      <w:numFmt w:val="decimal"/>
      <w:lvlText w:val="%7."/>
      <w:lvlJc w:val="left"/>
      <w:pPr>
        <w:ind w:left="5080" w:hanging="360"/>
      </w:pPr>
    </w:lvl>
    <w:lvl w:ilvl="7" w:tplc="20000019" w:tentative="1">
      <w:start w:val="1"/>
      <w:numFmt w:val="lowerLetter"/>
      <w:lvlText w:val="%8."/>
      <w:lvlJc w:val="left"/>
      <w:pPr>
        <w:ind w:left="5800" w:hanging="360"/>
      </w:pPr>
    </w:lvl>
    <w:lvl w:ilvl="8" w:tplc="2000001B" w:tentative="1">
      <w:start w:val="1"/>
      <w:numFmt w:val="lowerRoman"/>
      <w:lvlText w:val="%9."/>
      <w:lvlJc w:val="right"/>
      <w:pPr>
        <w:ind w:left="6520" w:hanging="180"/>
      </w:pPr>
    </w:lvl>
  </w:abstractNum>
  <w:abstractNum w:abstractNumId="4" w15:restartNumberingAfterBreak="0">
    <w:nsid w:val="16783C81"/>
    <w:multiLevelType w:val="multilevel"/>
    <w:tmpl w:val="16783C8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2D783C"/>
    <w:multiLevelType w:val="multilevel"/>
    <w:tmpl w:val="1D2D783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26530A8"/>
    <w:multiLevelType w:val="hybridMultilevel"/>
    <w:tmpl w:val="3B720022"/>
    <w:lvl w:ilvl="0" w:tplc="15C0BB9E">
      <w:start w:val="27"/>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A942E8C"/>
    <w:multiLevelType w:val="multilevel"/>
    <w:tmpl w:val="2A942E8C"/>
    <w:lvl w:ilvl="0">
      <w:start w:val="1"/>
      <w:numFmt w:val="lowerLetter"/>
      <w:lvlText w:val="%1."/>
      <w:lvlJc w:val="left"/>
      <w:pPr>
        <w:ind w:left="1407" w:hanging="420"/>
      </w:pPr>
    </w:lvl>
    <w:lvl w:ilvl="1">
      <w:start w:val="1"/>
      <w:numFmt w:val="lowerLetter"/>
      <w:lvlText w:val="%2)"/>
      <w:lvlJc w:val="left"/>
      <w:pPr>
        <w:ind w:left="1827" w:hanging="420"/>
      </w:pPr>
    </w:lvl>
    <w:lvl w:ilvl="2">
      <w:start w:val="1"/>
      <w:numFmt w:val="lowerRoman"/>
      <w:lvlText w:val="%3."/>
      <w:lvlJc w:val="right"/>
      <w:pPr>
        <w:ind w:left="2247" w:hanging="420"/>
      </w:pPr>
    </w:lvl>
    <w:lvl w:ilvl="3">
      <w:start w:val="1"/>
      <w:numFmt w:val="decimal"/>
      <w:lvlText w:val="%4."/>
      <w:lvlJc w:val="left"/>
      <w:pPr>
        <w:ind w:left="2667" w:hanging="420"/>
      </w:pPr>
    </w:lvl>
    <w:lvl w:ilvl="4">
      <w:start w:val="1"/>
      <w:numFmt w:val="lowerLetter"/>
      <w:lvlText w:val="%5)"/>
      <w:lvlJc w:val="left"/>
      <w:pPr>
        <w:ind w:left="3087" w:hanging="420"/>
      </w:pPr>
    </w:lvl>
    <w:lvl w:ilvl="5">
      <w:start w:val="1"/>
      <w:numFmt w:val="lowerRoman"/>
      <w:lvlText w:val="%6."/>
      <w:lvlJc w:val="right"/>
      <w:pPr>
        <w:ind w:left="3507" w:hanging="420"/>
      </w:pPr>
    </w:lvl>
    <w:lvl w:ilvl="6">
      <w:start w:val="1"/>
      <w:numFmt w:val="decimal"/>
      <w:lvlText w:val="%7."/>
      <w:lvlJc w:val="left"/>
      <w:pPr>
        <w:ind w:left="3927" w:hanging="420"/>
      </w:pPr>
    </w:lvl>
    <w:lvl w:ilvl="7">
      <w:start w:val="1"/>
      <w:numFmt w:val="lowerLetter"/>
      <w:lvlText w:val="%8)"/>
      <w:lvlJc w:val="left"/>
      <w:pPr>
        <w:ind w:left="4347" w:hanging="420"/>
      </w:pPr>
    </w:lvl>
    <w:lvl w:ilvl="8">
      <w:start w:val="1"/>
      <w:numFmt w:val="lowerRoman"/>
      <w:lvlText w:val="%9."/>
      <w:lvlJc w:val="right"/>
      <w:pPr>
        <w:ind w:left="4767" w:hanging="420"/>
      </w:p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C8B700F"/>
    <w:multiLevelType w:val="multilevel"/>
    <w:tmpl w:val="3C8B700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D6D36D1"/>
    <w:multiLevelType w:val="hybridMultilevel"/>
    <w:tmpl w:val="920653C0"/>
    <w:lvl w:ilvl="0" w:tplc="AB869E90">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1F46EB7"/>
    <w:multiLevelType w:val="multilevel"/>
    <w:tmpl w:val="41F46E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2D778C"/>
    <w:multiLevelType w:val="hybridMultilevel"/>
    <w:tmpl w:val="ED2C4D86"/>
    <w:lvl w:ilvl="0" w:tplc="E680558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4" w15:restartNumberingAfterBreak="0">
    <w:nsid w:val="4EAD1712"/>
    <w:multiLevelType w:val="multilevel"/>
    <w:tmpl w:val="4EAD17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BD13C1"/>
    <w:multiLevelType w:val="multilevel"/>
    <w:tmpl w:val="51BD13C1"/>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51F2736B"/>
    <w:multiLevelType w:val="multilevel"/>
    <w:tmpl w:val="51F2736B"/>
    <w:lvl w:ilvl="0">
      <w:start w:val="1"/>
      <w:numFmt w:val="bullet"/>
      <w:lvlText w:val=""/>
      <w:lvlJc w:val="left"/>
      <w:pPr>
        <w:ind w:left="1356" w:hanging="420"/>
      </w:pPr>
      <w:rPr>
        <w:rFonts w:ascii="Wingdings" w:hAnsi="Wingdings" w:hint="default"/>
      </w:rPr>
    </w:lvl>
    <w:lvl w:ilvl="1">
      <w:start w:val="1"/>
      <w:numFmt w:val="bullet"/>
      <w:lvlText w:val=""/>
      <w:lvlJc w:val="left"/>
      <w:pPr>
        <w:ind w:left="1776" w:hanging="420"/>
      </w:pPr>
      <w:rPr>
        <w:rFonts w:ascii="Wingdings" w:hAnsi="Wingdings" w:hint="default"/>
      </w:rPr>
    </w:lvl>
    <w:lvl w:ilvl="2">
      <w:start w:val="1"/>
      <w:numFmt w:val="bullet"/>
      <w:lvlText w:val=""/>
      <w:lvlJc w:val="left"/>
      <w:pPr>
        <w:ind w:left="2196" w:hanging="420"/>
      </w:pPr>
      <w:rPr>
        <w:rFonts w:ascii="Wingdings" w:hAnsi="Wingdings" w:hint="default"/>
      </w:rPr>
    </w:lvl>
    <w:lvl w:ilvl="3">
      <w:start w:val="1"/>
      <w:numFmt w:val="bullet"/>
      <w:lvlText w:val=""/>
      <w:lvlJc w:val="left"/>
      <w:pPr>
        <w:ind w:left="2616" w:hanging="420"/>
      </w:pPr>
      <w:rPr>
        <w:rFonts w:ascii="Wingdings" w:hAnsi="Wingdings" w:hint="default"/>
      </w:rPr>
    </w:lvl>
    <w:lvl w:ilvl="4">
      <w:start w:val="1"/>
      <w:numFmt w:val="bullet"/>
      <w:lvlText w:val=""/>
      <w:lvlJc w:val="left"/>
      <w:pPr>
        <w:ind w:left="3036" w:hanging="420"/>
      </w:pPr>
      <w:rPr>
        <w:rFonts w:ascii="Wingdings" w:hAnsi="Wingdings" w:hint="default"/>
      </w:rPr>
    </w:lvl>
    <w:lvl w:ilvl="5">
      <w:start w:val="1"/>
      <w:numFmt w:val="bullet"/>
      <w:lvlText w:val=""/>
      <w:lvlJc w:val="left"/>
      <w:pPr>
        <w:ind w:left="3456" w:hanging="420"/>
      </w:pPr>
      <w:rPr>
        <w:rFonts w:ascii="Wingdings" w:hAnsi="Wingdings" w:hint="default"/>
      </w:rPr>
    </w:lvl>
    <w:lvl w:ilvl="6">
      <w:start w:val="1"/>
      <w:numFmt w:val="bullet"/>
      <w:lvlText w:val=""/>
      <w:lvlJc w:val="left"/>
      <w:pPr>
        <w:ind w:left="3876" w:hanging="420"/>
      </w:pPr>
      <w:rPr>
        <w:rFonts w:ascii="Wingdings" w:hAnsi="Wingdings" w:hint="default"/>
      </w:rPr>
    </w:lvl>
    <w:lvl w:ilvl="7">
      <w:start w:val="1"/>
      <w:numFmt w:val="bullet"/>
      <w:lvlText w:val=""/>
      <w:lvlJc w:val="left"/>
      <w:pPr>
        <w:ind w:left="4296" w:hanging="420"/>
      </w:pPr>
      <w:rPr>
        <w:rFonts w:ascii="Wingdings" w:hAnsi="Wingdings" w:hint="default"/>
      </w:rPr>
    </w:lvl>
    <w:lvl w:ilvl="8">
      <w:start w:val="1"/>
      <w:numFmt w:val="bullet"/>
      <w:lvlText w:val=""/>
      <w:lvlJc w:val="left"/>
      <w:pPr>
        <w:ind w:left="4716" w:hanging="420"/>
      </w:pPr>
      <w:rPr>
        <w:rFonts w:ascii="Wingdings" w:hAnsi="Wingdings" w:hint="default"/>
      </w:rPr>
    </w:lvl>
  </w:abstractNum>
  <w:abstractNum w:abstractNumId="17" w15:restartNumberingAfterBreak="0">
    <w:nsid w:val="5A855F1C"/>
    <w:multiLevelType w:val="multilevel"/>
    <w:tmpl w:val="5A855F1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CD75F2"/>
    <w:multiLevelType w:val="hybridMultilevel"/>
    <w:tmpl w:val="D18A2C6A"/>
    <w:lvl w:ilvl="0" w:tplc="154C5A34">
      <w:start w:val="6"/>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1" w15:restartNumberingAfterBreak="0">
    <w:nsid w:val="707D2FDF"/>
    <w:multiLevelType w:val="hybridMultilevel"/>
    <w:tmpl w:val="4328C514"/>
    <w:lvl w:ilvl="0" w:tplc="26C0F4C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D07918"/>
    <w:multiLevelType w:val="hybridMultilevel"/>
    <w:tmpl w:val="F75A047E"/>
    <w:lvl w:ilvl="0" w:tplc="2F1C901C">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072388987">
    <w:abstractNumId w:val="19"/>
  </w:num>
  <w:num w:numId="2" w16cid:durableId="988510673">
    <w:abstractNumId w:val="8"/>
  </w:num>
  <w:num w:numId="3" w16cid:durableId="1301763245">
    <w:abstractNumId w:val="23"/>
  </w:num>
  <w:num w:numId="4" w16cid:durableId="1799644164">
    <w:abstractNumId w:val="13"/>
  </w:num>
  <w:num w:numId="5" w16cid:durableId="935138055">
    <w:abstractNumId w:val="22"/>
  </w:num>
  <w:num w:numId="6" w16cid:durableId="1432629174">
    <w:abstractNumId w:val="20"/>
  </w:num>
  <w:num w:numId="7" w16cid:durableId="833958598">
    <w:abstractNumId w:val="7"/>
  </w:num>
  <w:num w:numId="8" w16cid:durableId="188565387">
    <w:abstractNumId w:val="16"/>
  </w:num>
  <w:num w:numId="9" w16cid:durableId="794447240">
    <w:abstractNumId w:val="2"/>
  </w:num>
  <w:num w:numId="10" w16cid:durableId="1451971150">
    <w:abstractNumId w:val="5"/>
  </w:num>
  <w:num w:numId="11" w16cid:durableId="558249789">
    <w:abstractNumId w:val="4"/>
  </w:num>
  <w:num w:numId="12" w16cid:durableId="658316294">
    <w:abstractNumId w:val="11"/>
  </w:num>
  <w:num w:numId="13" w16cid:durableId="873230215">
    <w:abstractNumId w:val="0"/>
  </w:num>
  <w:num w:numId="14" w16cid:durableId="145050173">
    <w:abstractNumId w:val="9"/>
  </w:num>
  <w:num w:numId="15" w16cid:durableId="1555656322">
    <w:abstractNumId w:val="14"/>
  </w:num>
  <w:num w:numId="16" w16cid:durableId="53815783">
    <w:abstractNumId w:val="17"/>
  </w:num>
  <w:num w:numId="17" w16cid:durableId="286282192">
    <w:abstractNumId w:val="15"/>
  </w:num>
  <w:num w:numId="18" w16cid:durableId="1056852771">
    <w:abstractNumId w:val="12"/>
  </w:num>
  <w:num w:numId="19" w16cid:durableId="645668371">
    <w:abstractNumId w:val="21"/>
  </w:num>
  <w:num w:numId="20" w16cid:durableId="620306861">
    <w:abstractNumId w:val="19"/>
  </w:num>
  <w:num w:numId="21" w16cid:durableId="1370298672">
    <w:abstractNumId w:val="3"/>
  </w:num>
  <w:num w:numId="22" w16cid:durableId="1095974057">
    <w:abstractNumId w:val="25"/>
  </w:num>
  <w:num w:numId="23" w16cid:durableId="1915316992">
    <w:abstractNumId w:val="6"/>
  </w:num>
  <w:num w:numId="24" w16cid:durableId="1841040711">
    <w:abstractNumId w:val="18"/>
  </w:num>
  <w:num w:numId="25" w16cid:durableId="1195507743">
    <w:abstractNumId w:val="1"/>
  </w:num>
  <w:num w:numId="26" w16cid:durableId="401609554">
    <w:abstractNumId w:val="10"/>
  </w:num>
  <w:num w:numId="27" w16cid:durableId="49014626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18F"/>
    <w:rsid w:val="00004165"/>
    <w:rsid w:val="0001418F"/>
    <w:rsid w:val="0001484F"/>
    <w:rsid w:val="00015A6E"/>
    <w:rsid w:val="00016E81"/>
    <w:rsid w:val="000171AA"/>
    <w:rsid w:val="00020C56"/>
    <w:rsid w:val="000210ED"/>
    <w:rsid w:val="00023088"/>
    <w:rsid w:val="00023DB9"/>
    <w:rsid w:val="000254A8"/>
    <w:rsid w:val="00026ACC"/>
    <w:rsid w:val="0003171D"/>
    <w:rsid w:val="00031C1D"/>
    <w:rsid w:val="0003274D"/>
    <w:rsid w:val="00035C50"/>
    <w:rsid w:val="00036335"/>
    <w:rsid w:val="0003648D"/>
    <w:rsid w:val="00036BAB"/>
    <w:rsid w:val="00036F42"/>
    <w:rsid w:val="000401F3"/>
    <w:rsid w:val="00041022"/>
    <w:rsid w:val="00041A12"/>
    <w:rsid w:val="00045715"/>
    <w:rsid w:val="000457A1"/>
    <w:rsid w:val="00047FA5"/>
    <w:rsid w:val="00050001"/>
    <w:rsid w:val="000514D7"/>
    <w:rsid w:val="00052041"/>
    <w:rsid w:val="000522F7"/>
    <w:rsid w:val="000530D8"/>
    <w:rsid w:val="0005326A"/>
    <w:rsid w:val="000542B6"/>
    <w:rsid w:val="0006266D"/>
    <w:rsid w:val="00065070"/>
    <w:rsid w:val="00065506"/>
    <w:rsid w:val="00065BB4"/>
    <w:rsid w:val="00066D94"/>
    <w:rsid w:val="00070F91"/>
    <w:rsid w:val="000725A2"/>
    <w:rsid w:val="0007382E"/>
    <w:rsid w:val="00073EC0"/>
    <w:rsid w:val="00075061"/>
    <w:rsid w:val="000766E1"/>
    <w:rsid w:val="00077FF6"/>
    <w:rsid w:val="0008031D"/>
    <w:rsid w:val="00080D82"/>
    <w:rsid w:val="00081692"/>
    <w:rsid w:val="000818AC"/>
    <w:rsid w:val="00082C46"/>
    <w:rsid w:val="00085A0E"/>
    <w:rsid w:val="00087548"/>
    <w:rsid w:val="00090240"/>
    <w:rsid w:val="00090960"/>
    <w:rsid w:val="00091058"/>
    <w:rsid w:val="00093E7E"/>
    <w:rsid w:val="00095E50"/>
    <w:rsid w:val="000964B9"/>
    <w:rsid w:val="000A050D"/>
    <w:rsid w:val="000A1830"/>
    <w:rsid w:val="000A4121"/>
    <w:rsid w:val="000A4AA3"/>
    <w:rsid w:val="000A550E"/>
    <w:rsid w:val="000A65F7"/>
    <w:rsid w:val="000A6836"/>
    <w:rsid w:val="000B0960"/>
    <w:rsid w:val="000B187D"/>
    <w:rsid w:val="000B1A55"/>
    <w:rsid w:val="000B20BB"/>
    <w:rsid w:val="000B2EF6"/>
    <w:rsid w:val="000B2FA6"/>
    <w:rsid w:val="000B4083"/>
    <w:rsid w:val="000B4AA0"/>
    <w:rsid w:val="000B72D0"/>
    <w:rsid w:val="000B7BE1"/>
    <w:rsid w:val="000C19A5"/>
    <w:rsid w:val="000C2553"/>
    <w:rsid w:val="000C38C3"/>
    <w:rsid w:val="000C4063"/>
    <w:rsid w:val="000C4326"/>
    <w:rsid w:val="000C45BF"/>
    <w:rsid w:val="000D09FD"/>
    <w:rsid w:val="000D44FB"/>
    <w:rsid w:val="000D5135"/>
    <w:rsid w:val="000D5143"/>
    <w:rsid w:val="000D574B"/>
    <w:rsid w:val="000D6CFC"/>
    <w:rsid w:val="000D6F5C"/>
    <w:rsid w:val="000E1DFF"/>
    <w:rsid w:val="000E3096"/>
    <w:rsid w:val="000E40F3"/>
    <w:rsid w:val="000E537B"/>
    <w:rsid w:val="000E57D0"/>
    <w:rsid w:val="000E5FBB"/>
    <w:rsid w:val="000E60D7"/>
    <w:rsid w:val="000E6EE8"/>
    <w:rsid w:val="000E7858"/>
    <w:rsid w:val="000F0452"/>
    <w:rsid w:val="000F0CEF"/>
    <w:rsid w:val="000F229F"/>
    <w:rsid w:val="000F2A0B"/>
    <w:rsid w:val="000F39CA"/>
    <w:rsid w:val="000F52E5"/>
    <w:rsid w:val="000F76F6"/>
    <w:rsid w:val="00107927"/>
    <w:rsid w:val="00107F5B"/>
    <w:rsid w:val="00110E26"/>
    <w:rsid w:val="00111321"/>
    <w:rsid w:val="00114077"/>
    <w:rsid w:val="00114F00"/>
    <w:rsid w:val="00117469"/>
    <w:rsid w:val="00117BD6"/>
    <w:rsid w:val="00117E0C"/>
    <w:rsid w:val="001203EE"/>
    <w:rsid w:val="001206C2"/>
    <w:rsid w:val="00121978"/>
    <w:rsid w:val="00122C55"/>
    <w:rsid w:val="00123422"/>
    <w:rsid w:val="0012478A"/>
    <w:rsid w:val="00124B6A"/>
    <w:rsid w:val="00126062"/>
    <w:rsid w:val="001264B5"/>
    <w:rsid w:val="001277F0"/>
    <w:rsid w:val="00127813"/>
    <w:rsid w:val="0013268B"/>
    <w:rsid w:val="00134FBA"/>
    <w:rsid w:val="00136D4C"/>
    <w:rsid w:val="001375BE"/>
    <w:rsid w:val="001378DE"/>
    <w:rsid w:val="00142538"/>
    <w:rsid w:val="00142BB9"/>
    <w:rsid w:val="00143A58"/>
    <w:rsid w:val="001442C6"/>
    <w:rsid w:val="00144F96"/>
    <w:rsid w:val="00151EAC"/>
    <w:rsid w:val="00153528"/>
    <w:rsid w:val="00154857"/>
    <w:rsid w:val="00154A0F"/>
    <w:rsid w:val="00154E68"/>
    <w:rsid w:val="00155B68"/>
    <w:rsid w:val="0016165F"/>
    <w:rsid w:val="001617F2"/>
    <w:rsid w:val="00161B73"/>
    <w:rsid w:val="00161EF6"/>
    <w:rsid w:val="00162548"/>
    <w:rsid w:val="00167F74"/>
    <w:rsid w:val="00172183"/>
    <w:rsid w:val="001724B6"/>
    <w:rsid w:val="001751AB"/>
    <w:rsid w:val="00175A3F"/>
    <w:rsid w:val="00180E09"/>
    <w:rsid w:val="00181080"/>
    <w:rsid w:val="00183D4C"/>
    <w:rsid w:val="00183DB5"/>
    <w:rsid w:val="00183F6D"/>
    <w:rsid w:val="001845EC"/>
    <w:rsid w:val="0018670E"/>
    <w:rsid w:val="00187156"/>
    <w:rsid w:val="00191A0F"/>
    <w:rsid w:val="0019219A"/>
    <w:rsid w:val="001925E1"/>
    <w:rsid w:val="00193811"/>
    <w:rsid w:val="00193D90"/>
    <w:rsid w:val="00195077"/>
    <w:rsid w:val="00196AC7"/>
    <w:rsid w:val="001A033F"/>
    <w:rsid w:val="001A056F"/>
    <w:rsid w:val="001A08AA"/>
    <w:rsid w:val="001A1D06"/>
    <w:rsid w:val="001A59CB"/>
    <w:rsid w:val="001B3474"/>
    <w:rsid w:val="001B43B3"/>
    <w:rsid w:val="001B4DC7"/>
    <w:rsid w:val="001B54BB"/>
    <w:rsid w:val="001B551F"/>
    <w:rsid w:val="001B5FAF"/>
    <w:rsid w:val="001B7991"/>
    <w:rsid w:val="001C1409"/>
    <w:rsid w:val="001C1C8A"/>
    <w:rsid w:val="001C2AE6"/>
    <w:rsid w:val="001C2D85"/>
    <w:rsid w:val="001C3A63"/>
    <w:rsid w:val="001C3C24"/>
    <w:rsid w:val="001C45C2"/>
    <w:rsid w:val="001C4609"/>
    <w:rsid w:val="001C4A89"/>
    <w:rsid w:val="001C6177"/>
    <w:rsid w:val="001C7374"/>
    <w:rsid w:val="001D0363"/>
    <w:rsid w:val="001D12B4"/>
    <w:rsid w:val="001D7D94"/>
    <w:rsid w:val="001E0A28"/>
    <w:rsid w:val="001E1589"/>
    <w:rsid w:val="001E1ABA"/>
    <w:rsid w:val="001E296E"/>
    <w:rsid w:val="001E4218"/>
    <w:rsid w:val="001F035C"/>
    <w:rsid w:val="001F0B20"/>
    <w:rsid w:val="001F16B5"/>
    <w:rsid w:val="001F1E47"/>
    <w:rsid w:val="0020073A"/>
    <w:rsid w:val="00200A62"/>
    <w:rsid w:val="00203740"/>
    <w:rsid w:val="00203A27"/>
    <w:rsid w:val="00206403"/>
    <w:rsid w:val="00206BBA"/>
    <w:rsid w:val="002109BA"/>
    <w:rsid w:val="00210ECD"/>
    <w:rsid w:val="002111D6"/>
    <w:rsid w:val="002138EA"/>
    <w:rsid w:val="00213F84"/>
    <w:rsid w:val="00214584"/>
    <w:rsid w:val="00214FBD"/>
    <w:rsid w:val="00216114"/>
    <w:rsid w:val="00220F84"/>
    <w:rsid w:val="00222897"/>
    <w:rsid w:val="00222B0C"/>
    <w:rsid w:val="00224B51"/>
    <w:rsid w:val="00225A5D"/>
    <w:rsid w:val="0022782C"/>
    <w:rsid w:val="00227A34"/>
    <w:rsid w:val="00230C9E"/>
    <w:rsid w:val="00232990"/>
    <w:rsid w:val="002333E3"/>
    <w:rsid w:val="00235394"/>
    <w:rsid w:val="00235577"/>
    <w:rsid w:val="002357C4"/>
    <w:rsid w:val="002360EB"/>
    <w:rsid w:val="002371B2"/>
    <w:rsid w:val="00241FE5"/>
    <w:rsid w:val="0024350D"/>
    <w:rsid w:val="002435CA"/>
    <w:rsid w:val="0024444C"/>
    <w:rsid w:val="0024469F"/>
    <w:rsid w:val="00250B5B"/>
    <w:rsid w:val="00252DB8"/>
    <w:rsid w:val="002537BC"/>
    <w:rsid w:val="00255C58"/>
    <w:rsid w:val="00255CB1"/>
    <w:rsid w:val="00260EC7"/>
    <w:rsid w:val="00260F67"/>
    <w:rsid w:val="002611C3"/>
    <w:rsid w:val="00261539"/>
    <w:rsid w:val="0026179F"/>
    <w:rsid w:val="00261AEF"/>
    <w:rsid w:val="002638B0"/>
    <w:rsid w:val="00264365"/>
    <w:rsid w:val="002666AE"/>
    <w:rsid w:val="00270DAE"/>
    <w:rsid w:val="0027369C"/>
    <w:rsid w:val="00274406"/>
    <w:rsid w:val="00274685"/>
    <w:rsid w:val="00274E1A"/>
    <w:rsid w:val="00275149"/>
    <w:rsid w:val="002775B1"/>
    <w:rsid w:val="002775B9"/>
    <w:rsid w:val="00277948"/>
    <w:rsid w:val="002811C4"/>
    <w:rsid w:val="00282213"/>
    <w:rsid w:val="00284016"/>
    <w:rsid w:val="00285752"/>
    <w:rsid w:val="002858BF"/>
    <w:rsid w:val="00290B22"/>
    <w:rsid w:val="002939AF"/>
    <w:rsid w:val="00294491"/>
    <w:rsid w:val="00294BDE"/>
    <w:rsid w:val="002A0CED"/>
    <w:rsid w:val="002A3200"/>
    <w:rsid w:val="002A376D"/>
    <w:rsid w:val="002A403A"/>
    <w:rsid w:val="002A41F1"/>
    <w:rsid w:val="002A4CD0"/>
    <w:rsid w:val="002A73DD"/>
    <w:rsid w:val="002A7DA6"/>
    <w:rsid w:val="002B1F63"/>
    <w:rsid w:val="002B2E22"/>
    <w:rsid w:val="002B516C"/>
    <w:rsid w:val="002B5ADF"/>
    <w:rsid w:val="002B5E1D"/>
    <w:rsid w:val="002B60C1"/>
    <w:rsid w:val="002C089E"/>
    <w:rsid w:val="002C16C3"/>
    <w:rsid w:val="002C19C2"/>
    <w:rsid w:val="002C266D"/>
    <w:rsid w:val="002C2A0E"/>
    <w:rsid w:val="002C2D03"/>
    <w:rsid w:val="002C2D1F"/>
    <w:rsid w:val="002C4AC9"/>
    <w:rsid w:val="002C4B52"/>
    <w:rsid w:val="002C5CAC"/>
    <w:rsid w:val="002D03E5"/>
    <w:rsid w:val="002D107F"/>
    <w:rsid w:val="002D36EB"/>
    <w:rsid w:val="002D67E6"/>
    <w:rsid w:val="002D6B49"/>
    <w:rsid w:val="002D6BDF"/>
    <w:rsid w:val="002D7023"/>
    <w:rsid w:val="002E2959"/>
    <w:rsid w:val="002E2CE9"/>
    <w:rsid w:val="002E3BF7"/>
    <w:rsid w:val="002E403E"/>
    <w:rsid w:val="002E405C"/>
    <w:rsid w:val="002E4AD8"/>
    <w:rsid w:val="002E4C74"/>
    <w:rsid w:val="002E4D00"/>
    <w:rsid w:val="002E5961"/>
    <w:rsid w:val="002E670F"/>
    <w:rsid w:val="002F158C"/>
    <w:rsid w:val="002F4093"/>
    <w:rsid w:val="002F5636"/>
    <w:rsid w:val="002F5724"/>
    <w:rsid w:val="002F76D3"/>
    <w:rsid w:val="003019C9"/>
    <w:rsid w:val="003022A5"/>
    <w:rsid w:val="00302403"/>
    <w:rsid w:val="00304ED0"/>
    <w:rsid w:val="00304F9C"/>
    <w:rsid w:val="003056BD"/>
    <w:rsid w:val="00307E51"/>
    <w:rsid w:val="00311363"/>
    <w:rsid w:val="00315867"/>
    <w:rsid w:val="003160A8"/>
    <w:rsid w:val="00321150"/>
    <w:rsid w:val="00322E9B"/>
    <w:rsid w:val="003230EF"/>
    <w:rsid w:val="0032332C"/>
    <w:rsid w:val="00324640"/>
    <w:rsid w:val="00325426"/>
    <w:rsid w:val="003260D7"/>
    <w:rsid w:val="00327199"/>
    <w:rsid w:val="00331256"/>
    <w:rsid w:val="00335C1B"/>
    <w:rsid w:val="00336697"/>
    <w:rsid w:val="00340526"/>
    <w:rsid w:val="00341377"/>
    <w:rsid w:val="003418CB"/>
    <w:rsid w:val="00341DA6"/>
    <w:rsid w:val="00343515"/>
    <w:rsid w:val="00343B9F"/>
    <w:rsid w:val="0034438D"/>
    <w:rsid w:val="0035313A"/>
    <w:rsid w:val="00355289"/>
    <w:rsid w:val="00355873"/>
    <w:rsid w:val="0035660F"/>
    <w:rsid w:val="00356C01"/>
    <w:rsid w:val="003628B9"/>
    <w:rsid w:val="00362D8F"/>
    <w:rsid w:val="00365319"/>
    <w:rsid w:val="00367724"/>
    <w:rsid w:val="003710BA"/>
    <w:rsid w:val="003726E7"/>
    <w:rsid w:val="00374970"/>
    <w:rsid w:val="00374E8F"/>
    <w:rsid w:val="00375E74"/>
    <w:rsid w:val="00375EC0"/>
    <w:rsid w:val="003766FD"/>
    <w:rsid w:val="003770F6"/>
    <w:rsid w:val="00380C2E"/>
    <w:rsid w:val="00380E54"/>
    <w:rsid w:val="00383E37"/>
    <w:rsid w:val="003847F6"/>
    <w:rsid w:val="00386B8C"/>
    <w:rsid w:val="00390DE0"/>
    <w:rsid w:val="00393042"/>
    <w:rsid w:val="00394AD5"/>
    <w:rsid w:val="0039642D"/>
    <w:rsid w:val="00396736"/>
    <w:rsid w:val="003978E7"/>
    <w:rsid w:val="003A2E40"/>
    <w:rsid w:val="003A3559"/>
    <w:rsid w:val="003A3DD6"/>
    <w:rsid w:val="003B0158"/>
    <w:rsid w:val="003B02EB"/>
    <w:rsid w:val="003B2018"/>
    <w:rsid w:val="003B35AA"/>
    <w:rsid w:val="003B40B6"/>
    <w:rsid w:val="003B56DB"/>
    <w:rsid w:val="003B5E0C"/>
    <w:rsid w:val="003B6666"/>
    <w:rsid w:val="003B7146"/>
    <w:rsid w:val="003B727B"/>
    <w:rsid w:val="003B755E"/>
    <w:rsid w:val="003C1F73"/>
    <w:rsid w:val="003C228E"/>
    <w:rsid w:val="003C264C"/>
    <w:rsid w:val="003C3665"/>
    <w:rsid w:val="003C4BCE"/>
    <w:rsid w:val="003C51E7"/>
    <w:rsid w:val="003C6771"/>
    <w:rsid w:val="003C6893"/>
    <w:rsid w:val="003C6DE2"/>
    <w:rsid w:val="003D1EFD"/>
    <w:rsid w:val="003D28BF"/>
    <w:rsid w:val="003D2BD3"/>
    <w:rsid w:val="003D4215"/>
    <w:rsid w:val="003D4A06"/>
    <w:rsid w:val="003D4C47"/>
    <w:rsid w:val="003D7719"/>
    <w:rsid w:val="003E0668"/>
    <w:rsid w:val="003E1B64"/>
    <w:rsid w:val="003E40EE"/>
    <w:rsid w:val="003E6C28"/>
    <w:rsid w:val="003F0196"/>
    <w:rsid w:val="003F066A"/>
    <w:rsid w:val="003F1C1B"/>
    <w:rsid w:val="003F3A2F"/>
    <w:rsid w:val="0040093E"/>
    <w:rsid w:val="00401144"/>
    <w:rsid w:val="00401933"/>
    <w:rsid w:val="00402EB7"/>
    <w:rsid w:val="00403CA6"/>
    <w:rsid w:val="004047C6"/>
    <w:rsid w:val="00404831"/>
    <w:rsid w:val="00407661"/>
    <w:rsid w:val="00410314"/>
    <w:rsid w:val="00412063"/>
    <w:rsid w:val="00412EB1"/>
    <w:rsid w:val="00413279"/>
    <w:rsid w:val="004137BA"/>
    <w:rsid w:val="00413C63"/>
    <w:rsid w:val="00413DDE"/>
    <w:rsid w:val="00413F2F"/>
    <w:rsid w:val="00414118"/>
    <w:rsid w:val="00416084"/>
    <w:rsid w:val="0041694A"/>
    <w:rsid w:val="00420F36"/>
    <w:rsid w:val="00421A09"/>
    <w:rsid w:val="00421B12"/>
    <w:rsid w:val="004225FD"/>
    <w:rsid w:val="00424F10"/>
    <w:rsid w:val="00424F8C"/>
    <w:rsid w:val="00425B1F"/>
    <w:rsid w:val="004271BA"/>
    <w:rsid w:val="00430497"/>
    <w:rsid w:val="00430EA5"/>
    <w:rsid w:val="004312DB"/>
    <w:rsid w:val="004314AE"/>
    <w:rsid w:val="00431BBF"/>
    <w:rsid w:val="00434DC1"/>
    <w:rsid w:val="004350F4"/>
    <w:rsid w:val="00436F88"/>
    <w:rsid w:val="00437AF7"/>
    <w:rsid w:val="004412A0"/>
    <w:rsid w:val="00442337"/>
    <w:rsid w:val="00446408"/>
    <w:rsid w:val="00446B49"/>
    <w:rsid w:val="00450F27"/>
    <w:rsid w:val="004510E5"/>
    <w:rsid w:val="00452118"/>
    <w:rsid w:val="00452E24"/>
    <w:rsid w:val="00453DC1"/>
    <w:rsid w:val="004566B4"/>
    <w:rsid w:val="00456A75"/>
    <w:rsid w:val="004572F8"/>
    <w:rsid w:val="00461122"/>
    <w:rsid w:val="00461E39"/>
    <w:rsid w:val="00462D3A"/>
    <w:rsid w:val="00463521"/>
    <w:rsid w:val="004639E0"/>
    <w:rsid w:val="0046454E"/>
    <w:rsid w:val="0046528B"/>
    <w:rsid w:val="00466DE3"/>
    <w:rsid w:val="00471125"/>
    <w:rsid w:val="0047437A"/>
    <w:rsid w:val="004766AD"/>
    <w:rsid w:val="00480513"/>
    <w:rsid w:val="00480E42"/>
    <w:rsid w:val="00482099"/>
    <w:rsid w:val="00484C5D"/>
    <w:rsid w:val="0048543E"/>
    <w:rsid w:val="00485857"/>
    <w:rsid w:val="00485DB3"/>
    <w:rsid w:val="004868C1"/>
    <w:rsid w:val="0048750F"/>
    <w:rsid w:val="00490332"/>
    <w:rsid w:val="00491648"/>
    <w:rsid w:val="00491D6C"/>
    <w:rsid w:val="00494E0B"/>
    <w:rsid w:val="004A088B"/>
    <w:rsid w:val="004A382D"/>
    <w:rsid w:val="004A495F"/>
    <w:rsid w:val="004A4B55"/>
    <w:rsid w:val="004A5624"/>
    <w:rsid w:val="004A638A"/>
    <w:rsid w:val="004A6F08"/>
    <w:rsid w:val="004A7544"/>
    <w:rsid w:val="004B3000"/>
    <w:rsid w:val="004B4790"/>
    <w:rsid w:val="004B4EF2"/>
    <w:rsid w:val="004B5F80"/>
    <w:rsid w:val="004B6B0F"/>
    <w:rsid w:val="004C16F1"/>
    <w:rsid w:val="004C232E"/>
    <w:rsid w:val="004C470F"/>
    <w:rsid w:val="004C54E5"/>
    <w:rsid w:val="004C5D23"/>
    <w:rsid w:val="004C7806"/>
    <w:rsid w:val="004C7DC8"/>
    <w:rsid w:val="004D0B0B"/>
    <w:rsid w:val="004D0F1A"/>
    <w:rsid w:val="004D1464"/>
    <w:rsid w:val="004D21B0"/>
    <w:rsid w:val="004D3121"/>
    <w:rsid w:val="004D47C1"/>
    <w:rsid w:val="004D6542"/>
    <w:rsid w:val="004D737D"/>
    <w:rsid w:val="004D7830"/>
    <w:rsid w:val="004E2659"/>
    <w:rsid w:val="004E2C0A"/>
    <w:rsid w:val="004E39EE"/>
    <w:rsid w:val="004E453C"/>
    <w:rsid w:val="004E475C"/>
    <w:rsid w:val="004E56E0"/>
    <w:rsid w:val="004E7329"/>
    <w:rsid w:val="004F0F05"/>
    <w:rsid w:val="004F2CB0"/>
    <w:rsid w:val="004F3C9D"/>
    <w:rsid w:val="004F5189"/>
    <w:rsid w:val="004F5AC7"/>
    <w:rsid w:val="004F5CED"/>
    <w:rsid w:val="004F6DDD"/>
    <w:rsid w:val="004F6E24"/>
    <w:rsid w:val="004F79C7"/>
    <w:rsid w:val="005017F7"/>
    <w:rsid w:val="00501E41"/>
    <w:rsid w:val="00501FA7"/>
    <w:rsid w:val="00502EC5"/>
    <w:rsid w:val="005034DC"/>
    <w:rsid w:val="00505BFA"/>
    <w:rsid w:val="005071B4"/>
    <w:rsid w:val="00507687"/>
    <w:rsid w:val="005117A9"/>
    <w:rsid w:val="00511C34"/>
    <w:rsid w:val="00511F57"/>
    <w:rsid w:val="00512F56"/>
    <w:rsid w:val="00515CBE"/>
    <w:rsid w:val="00515E2B"/>
    <w:rsid w:val="00522A7E"/>
    <w:rsid w:val="00522EF5"/>
    <w:rsid w:val="00522F20"/>
    <w:rsid w:val="0052494E"/>
    <w:rsid w:val="00525353"/>
    <w:rsid w:val="00526424"/>
    <w:rsid w:val="0052796F"/>
    <w:rsid w:val="005308DB"/>
    <w:rsid w:val="00530A2E"/>
    <w:rsid w:val="00530FBE"/>
    <w:rsid w:val="00533159"/>
    <w:rsid w:val="005339DB"/>
    <w:rsid w:val="00534C89"/>
    <w:rsid w:val="00541573"/>
    <w:rsid w:val="00541B6C"/>
    <w:rsid w:val="0054348A"/>
    <w:rsid w:val="00544CE6"/>
    <w:rsid w:val="00545F28"/>
    <w:rsid w:val="005478CD"/>
    <w:rsid w:val="0055256E"/>
    <w:rsid w:val="005539EF"/>
    <w:rsid w:val="005557C7"/>
    <w:rsid w:val="00560051"/>
    <w:rsid w:val="005616A6"/>
    <w:rsid w:val="005705DD"/>
    <w:rsid w:val="00571777"/>
    <w:rsid w:val="00572098"/>
    <w:rsid w:val="00572A95"/>
    <w:rsid w:val="00573800"/>
    <w:rsid w:val="005740A0"/>
    <w:rsid w:val="005767B7"/>
    <w:rsid w:val="00576A8F"/>
    <w:rsid w:val="00580F0C"/>
    <w:rsid w:val="00580FF5"/>
    <w:rsid w:val="00582A0E"/>
    <w:rsid w:val="0058519C"/>
    <w:rsid w:val="005853EF"/>
    <w:rsid w:val="005879CF"/>
    <w:rsid w:val="00590372"/>
    <w:rsid w:val="00590DC5"/>
    <w:rsid w:val="0059149A"/>
    <w:rsid w:val="005945BC"/>
    <w:rsid w:val="005954AF"/>
    <w:rsid w:val="005956EE"/>
    <w:rsid w:val="00596B18"/>
    <w:rsid w:val="00597D30"/>
    <w:rsid w:val="00597E2F"/>
    <w:rsid w:val="005A008B"/>
    <w:rsid w:val="005A01B6"/>
    <w:rsid w:val="005A083E"/>
    <w:rsid w:val="005A3CF5"/>
    <w:rsid w:val="005A491F"/>
    <w:rsid w:val="005B0821"/>
    <w:rsid w:val="005B3F8B"/>
    <w:rsid w:val="005B4802"/>
    <w:rsid w:val="005B4FBF"/>
    <w:rsid w:val="005B5008"/>
    <w:rsid w:val="005B6997"/>
    <w:rsid w:val="005C07DD"/>
    <w:rsid w:val="005C1EA6"/>
    <w:rsid w:val="005C2C3A"/>
    <w:rsid w:val="005C386A"/>
    <w:rsid w:val="005C69D4"/>
    <w:rsid w:val="005D0991"/>
    <w:rsid w:val="005D0B99"/>
    <w:rsid w:val="005D308E"/>
    <w:rsid w:val="005D3A48"/>
    <w:rsid w:val="005D4582"/>
    <w:rsid w:val="005D4FD2"/>
    <w:rsid w:val="005D7436"/>
    <w:rsid w:val="005D7AF8"/>
    <w:rsid w:val="005E02BE"/>
    <w:rsid w:val="005E05EC"/>
    <w:rsid w:val="005E17BF"/>
    <w:rsid w:val="005E1BC3"/>
    <w:rsid w:val="005E1C14"/>
    <w:rsid w:val="005E366A"/>
    <w:rsid w:val="005E41FB"/>
    <w:rsid w:val="005F0D6A"/>
    <w:rsid w:val="005F2145"/>
    <w:rsid w:val="005F49D7"/>
    <w:rsid w:val="005F526D"/>
    <w:rsid w:val="006016E1"/>
    <w:rsid w:val="00602D27"/>
    <w:rsid w:val="006032CB"/>
    <w:rsid w:val="00604345"/>
    <w:rsid w:val="00604FC9"/>
    <w:rsid w:val="00612A02"/>
    <w:rsid w:val="006134CD"/>
    <w:rsid w:val="00613F9C"/>
    <w:rsid w:val="006144A1"/>
    <w:rsid w:val="006144B8"/>
    <w:rsid w:val="00615EBB"/>
    <w:rsid w:val="00616096"/>
    <w:rsid w:val="006160A2"/>
    <w:rsid w:val="00616477"/>
    <w:rsid w:val="00616A6E"/>
    <w:rsid w:val="00626997"/>
    <w:rsid w:val="00627D7D"/>
    <w:rsid w:val="006302AA"/>
    <w:rsid w:val="00630C8C"/>
    <w:rsid w:val="00630D18"/>
    <w:rsid w:val="00631418"/>
    <w:rsid w:val="006332BB"/>
    <w:rsid w:val="006363BD"/>
    <w:rsid w:val="00636446"/>
    <w:rsid w:val="00636A84"/>
    <w:rsid w:val="00640EB6"/>
    <w:rsid w:val="006412DC"/>
    <w:rsid w:val="00642B84"/>
    <w:rsid w:val="00642BC6"/>
    <w:rsid w:val="00642E4F"/>
    <w:rsid w:val="00643CA2"/>
    <w:rsid w:val="00644790"/>
    <w:rsid w:val="0064539C"/>
    <w:rsid w:val="00647348"/>
    <w:rsid w:val="00650199"/>
    <w:rsid w:val="006501AF"/>
    <w:rsid w:val="00650DDE"/>
    <w:rsid w:val="00651616"/>
    <w:rsid w:val="0065505B"/>
    <w:rsid w:val="006565C8"/>
    <w:rsid w:val="00661CD0"/>
    <w:rsid w:val="00662DCF"/>
    <w:rsid w:val="00663585"/>
    <w:rsid w:val="00663AA0"/>
    <w:rsid w:val="00665932"/>
    <w:rsid w:val="006665B1"/>
    <w:rsid w:val="006670AC"/>
    <w:rsid w:val="00667236"/>
    <w:rsid w:val="006675C4"/>
    <w:rsid w:val="006704F2"/>
    <w:rsid w:val="00672307"/>
    <w:rsid w:val="00676492"/>
    <w:rsid w:val="006778EA"/>
    <w:rsid w:val="006808C6"/>
    <w:rsid w:val="00680F11"/>
    <w:rsid w:val="00682668"/>
    <w:rsid w:val="00683FB9"/>
    <w:rsid w:val="0068459C"/>
    <w:rsid w:val="006849F9"/>
    <w:rsid w:val="0068680E"/>
    <w:rsid w:val="006879CB"/>
    <w:rsid w:val="00687E9A"/>
    <w:rsid w:val="00690A71"/>
    <w:rsid w:val="006921CF"/>
    <w:rsid w:val="00692735"/>
    <w:rsid w:val="00692A68"/>
    <w:rsid w:val="00695D85"/>
    <w:rsid w:val="00695E8F"/>
    <w:rsid w:val="00697BBC"/>
    <w:rsid w:val="00697BC2"/>
    <w:rsid w:val="00697D87"/>
    <w:rsid w:val="006A0062"/>
    <w:rsid w:val="006A0C9C"/>
    <w:rsid w:val="006A0CF4"/>
    <w:rsid w:val="006A30A2"/>
    <w:rsid w:val="006A4614"/>
    <w:rsid w:val="006A48B7"/>
    <w:rsid w:val="006A4FC4"/>
    <w:rsid w:val="006A564C"/>
    <w:rsid w:val="006A6D23"/>
    <w:rsid w:val="006B1071"/>
    <w:rsid w:val="006B25DE"/>
    <w:rsid w:val="006B5153"/>
    <w:rsid w:val="006B67C0"/>
    <w:rsid w:val="006B7379"/>
    <w:rsid w:val="006C0761"/>
    <w:rsid w:val="006C1C3B"/>
    <w:rsid w:val="006C3616"/>
    <w:rsid w:val="006C4218"/>
    <w:rsid w:val="006C4E43"/>
    <w:rsid w:val="006C5B4D"/>
    <w:rsid w:val="006C643E"/>
    <w:rsid w:val="006C78B2"/>
    <w:rsid w:val="006D1E6E"/>
    <w:rsid w:val="006D2932"/>
    <w:rsid w:val="006D2AB1"/>
    <w:rsid w:val="006D3671"/>
    <w:rsid w:val="006D4176"/>
    <w:rsid w:val="006D787A"/>
    <w:rsid w:val="006E0A73"/>
    <w:rsid w:val="006E0FEE"/>
    <w:rsid w:val="006E123E"/>
    <w:rsid w:val="006E1B9B"/>
    <w:rsid w:val="006E339A"/>
    <w:rsid w:val="006E4372"/>
    <w:rsid w:val="006E6C11"/>
    <w:rsid w:val="006E7D99"/>
    <w:rsid w:val="006F2FF5"/>
    <w:rsid w:val="006F397C"/>
    <w:rsid w:val="006F4A6B"/>
    <w:rsid w:val="006F7C0C"/>
    <w:rsid w:val="00700501"/>
    <w:rsid w:val="00700755"/>
    <w:rsid w:val="00700F25"/>
    <w:rsid w:val="0070497A"/>
    <w:rsid w:val="0070646B"/>
    <w:rsid w:val="00711BD1"/>
    <w:rsid w:val="00712F3B"/>
    <w:rsid w:val="007130A2"/>
    <w:rsid w:val="0071348C"/>
    <w:rsid w:val="0071534F"/>
    <w:rsid w:val="00715463"/>
    <w:rsid w:val="00715CB6"/>
    <w:rsid w:val="00716A30"/>
    <w:rsid w:val="007224DE"/>
    <w:rsid w:val="00723CC4"/>
    <w:rsid w:val="00724056"/>
    <w:rsid w:val="00727EE2"/>
    <w:rsid w:val="00730655"/>
    <w:rsid w:val="007306D1"/>
    <w:rsid w:val="00731D77"/>
    <w:rsid w:val="00732360"/>
    <w:rsid w:val="00732987"/>
    <w:rsid w:val="0073390A"/>
    <w:rsid w:val="00734E64"/>
    <w:rsid w:val="00736B37"/>
    <w:rsid w:val="00740253"/>
    <w:rsid w:val="00740A35"/>
    <w:rsid w:val="00741F32"/>
    <w:rsid w:val="007445CB"/>
    <w:rsid w:val="00745DFF"/>
    <w:rsid w:val="00746A77"/>
    <w:rsid w:val="00750ABA"/>
    <w:rsid w:val="007520B4"/>
    <w:rsid w:val="00760CB5"/>
    <w:rsid w:val="007619E9"/>
    <w:rsid w:val="007624D6"/>
    <w:rsid w:val="0076556A"/>
    <w:rsid w:val="007655C4"/>
    <w:rsid w:val="007655D5"/>
    <w:rsid w:val="00765B71"/>
    <w:rsid w:val="00765E21"/>
    <w:rsid w:val="00767008"/>
    <w:rsid w:val="00775B01"/>
    <w:rsid w:val="007763C1"/>
    <w:rsid w:val="00776FC1"/>
    <w:rsid w:val="007775FD"/>
    <w:rsid w:val="00777DBC"/>
    <w:rsid w:val="00777E82"/>
    <w:rsid w:val="007807A5"/>
    <w:rsid w:val="00781359"/>
    <w:rsid w:val="0078387C"/>
    <w:rsid w:val="00784768"/>
    <w:rsid w:val="00786921"/>
    <w:rsid w:val="007873C7"/>
    <w:rsid w:val="00787592"/>
    <w:rsid w:val="00792FF7"/>
    <w:rsid w:val="007A1173"/>
    <w:rsid w:val="007A1ADC"/>
    <w:rsid w:val="007A1EAA"/>
    <w:rsid w:val="007A1EC4"/>
    <w:rsid w:val="007A49B7"/>
    <w:rsid w:val="007A61A4"/>
    <w:rsid w:val="007A6632"/>
    <w:rsid w:val="007A79FD"/>
    <w:rsid w:val="007A7B74"/>
    <w:rsid w:val="007A7BD8"/>
    <w:rsid w:val="007B0B9D"/>
    <w:rsid w:val="007B26E3"/>
    <w:rsid w:val="007B3130"/>
    <w:rsid w:val="007B4C7B"/>
    <w:rsid w:val="007B5A43"/>
    <w:rsid w:val="007B709B"/>
    <w:rsid w:val="007C02EA"/>
    <w:rsid w:val="007C1194"/>
    <w:rsid w:val="007C1343"/>
    <w:rsid w:val="007C196F"/>
    <w:rsid w:val="007C282D"/>
    <w:rsid w:val="007C2BA9"/>
    <w:rsid w:val="007C5EF1"/>
    <w:rsid w:val="007C626C"/>
    <w:rsid w:val="007C7BF5"/>
    <w:rsid w:val="007D106D"/>
    <w:rsid w:val="007D19B7"/>
    <w:rsid w:val="007D1CD4"/>
    <w:rsid w:val="007D3FA6"/>
    <w:rsid w:val="007D72C3"/>
    <w:rsid w:val="007D75E5"/>
    <w:rsid w:val="007D773E"/>
    <w:rsid w:val="007E066E"/>
    <w:rsid w:val="007E0A1B"/>
    <w:rsid w:val="007E113A"/>
    <w:rsid w:val="007E1356"/>
    <w:rsid w:val="007E20FC"/>
    <w:rsid w:val="007E545F"/>
    <w:rsid w:val="007E7062"/>
    <w:rsid w:val="007F06C0"/>
    <w:rsid w:val="007F0E1E"/>
    <w:rsid w:val="007F29A7"/>
    <w:rsid w:val="007F3EC4"/>
    <w:rsid w:val="007F4262"/>
    <w:rsid w:val="007F660F"/>
    <w:rsid w:val="00800035"/>
    <w:rsid w:val="008004B4"/>
    <w:rsid w:val="00803E4F"/>
    <w:rsid w:val="00805BE8"/>
    <w:rsid w:val="0080771A"/>
    <w:rsid w:val="00810B23"/>
    <w:rsid w:val="00810C6D"/>
    <w:rsid w:val="0081119F"/>
    <w:rsid w:val="00814915"/>
    <w:rsid w:val="00816078"/>
    <w:rsid w:val="008177E3"/>
    <w:rsid w:val="008235AE"/>
    <w:rsid w:val="00823AA9"/>
    <w:rsid w:val="008255B9"/>
    <w:rsid w:val="00825803"/>
    <w:rsid w:val="00825CD8"/>
    <w:rsid w:val="00827324"/>
    <w:rsid w:val="00831113"/>
    <w:rsid w:val="0083261C"/>
    <w:rsid w:val="0083276B"/>
    <w:rsid w:val="00833F0D"/>
    <w:rsid w:val="008361B2"/>
    <w:rsid w:val="00837458"/>
    <w:rsid w:val="00837AAE"/>
    <w:rsid w:val="008429AD"/>
    <w:rsid w:val="008429DB"/>
    <w:rsid w:val="00850B87"/>
    <w:rsid w:val="00850C75"/>
    <w:rsid w:val="00850E39"/>
    <w:rsid w:val="0085186E"/>
    <w:rsid w:val="00853190"/>
    <w:rsid w:val="008542D1"/>
    <w:rsid w:val="0085477A"/>
    <w:rsid w:val="00854ECB"/>
    <w:rsid w:val="00855107"/>
    <w:rsid w:val="0085512F"/>
    <w:rsid w:val="00855173"/>
    <w:rsid w:val="008557D9"/>
    <w:rsid w:val="00855AF1"/>
    <w:rsid w:val="00855BF7"/>
    <w:rsid w:val="00856214"/>
    <w:rsid w:val="0085669C"/>
    <w:rsid w:val="0085679E"/>
    <w:rsid w:val="00857907"/>
    <w:rsid w:val="00862089"/>
    <w:rsid w:val="00862279"/>
    <w:rsid w:val="00863AA7"/>
    <w:rsid w:val="008649B9"/>
    <w:rsid w:val="00866702"/>
    <w:rsid w:val="00866D5B"/>
    <w:rsid w:val="00866FF5"/>
    <w:rsid w:val="00870098"/>
    <w:rsid w:val="0087332D"/>
    <w:rsid w:val="00873E1F"/>
    <w:rsid w:val="00874C16"/>
    <w:rsid w:val="008835CB"/>
    <w:rsid w:val="0088452F"/>
    <w:rsid w:val="00886D1F"/>
    <w:rsid w:val="00891C8A"/>
    <w:rsid w:val="00891EE1"/>
    <w:rsid w:val="00893987"/>
    <w:rsid w:val="0089523D"/>
    <w:rsid w:val="00895EE2"/>
    <w:rsid w:val="008963EF"/>
    <w:rsid w:val="0089688E"/>
    <w:rsid w:val="008A0315"/>
    <w:rsid w:val="008A1FBE"/>
    <w:rsid w:val="008A2211"/>
    <w:rsid w:val="008B1CE9"/>
    <w:rsid w:val="008B2049"/>
    <w:rsid w:val="008B3194"/>
    <w:rsid w:val="008B5AE7"/>
    <w:rsid w:val="008B609B"/>
    <w:rsid w:val="008C10EC"/>
    <w:rsid w:val="008C1A8B"/>
    <w:rsid w:val="008C37DF"/>
    <w:rsid w:val="008C60E9"/>
    <w:rsid w:val="008C6EC0"/>
    <w:rsid w:val="008D106F"/>
    <w:rsid w:val="008D1B7C"/>
    <w:rsid w:val="008D33DE"/>
    <w:rsid w:val="008D6657"/>
    <w:rsid w:val="008D6CF4"/>
    <w:rsid w:val="008D7949"/>
    <w:rsid w:val="008E0215"/>
    <w:rsid w:val="008E157C"/>
    <w:rsid w:val="008E1F60"/>
    <w:rsid w:val="008E2D37"/>
    <w:rsid w:val="008E307E"/>
    <w:rsid w:val="008E45D1"/>
    <w:rsid w:val="008E471E"/>
    <w:rsid w:val="008E531E"/>
    <w:rsid w:val="008F2F09"/>
    <w:rsid w:val="008F3C4C"/>
    <w:rsid w:val="008F4DD1"/>
    <w:rsid w:val="008F6056"/>
    <w:rsid w:val="008F64E6"/>
    <w:rsid w:val="009023FE"/>
    <w:rsid w:val="009026DF"/>
    <w:rsid w:val="00902C07"/>
    <w:rsid w:val="00903C41"/>
    <w:rsid w:val="00904CFA"/>
    <w:rsid w:val="00905804"/>
    <w:rsid w:val="00907084"/>
    <w:rsid w:val="009101E2"/>
    <w:rsid w:val="00912277"/>
    <w:rsid w:val="0091390D"/>
    <w:rsid w:val="00914FD5"/>
    <w:rsid w:val="00915D73"/>
    <w:rsid w:val="00916077"/>
    <w:rsid w:val="009170A2"/>
    <w:rsid w:val="00920749"/>
    <w:rsid w:val="009208A6"/>
    <w:rsid w:val="00920D76"/>
    <w:rsid w:val="009222A1"/>
    <w:rsid w:val="00922309"/>
    <w:rsid w:val="00924514"/>
    <w:rsid w:val="00927316"/>
    <w:rsid w:val="0093133D"/>
    <w:rsid w:val="0093276D"/>
    <w:rsid w:val="00933D12"/>
    <w:rsid w:val="009340E4"/>
    <w:rsid w:val="009363AC"/>
    <w:rsid w:val="00936953"/>
    <w:rsid w:val="00937065"/>
    <w:rsid w:val="00940285"/>
    <w:rsid w:val="009415B0"/>
    <w:rsid w:val="00941D74"/>
    <w:rsid w:val="00942C1A"/>
    <w:rsid w:val="00943BF2"/>
    <w:rsid w:val="0094417F"/>
    <w:rsid w:val="009443B1"/>
    <w:rsid w:val="00947E7E"/>
    <w:rsid w:val="0095139A"/>
    <w:rsid w:val="00952798"/>
    <w:rsid w:val="00952D1A"/>
    <w:rsid w:val="00953E16"/>
    <w:rsid w:val="0095403A"/>
    <w:rsid w:val="009542AC"/>
    <w:rsid w:val="009552AE"/>
    <w:rsid w:val="00957305"/>
    <w:rsid w:val="00961045"/>
    <w:rsid w:val="00961BB2"/>
    <w:rsid w:val="00962108"/>
    <w:rsid w:val="00962383"/>
    <w:rsid w:val="0096258C"/>
    <w:rsid w:val="009638D6"/>
    <w:rsid w:val="009658B1"/>
    <w:rsid w:val="00967904"/>
    <w:rsid w:val="00972C02"/>
    <w:rsid w:val="0097366C"/>
    <w:rsid w:val="00973986"/>
    <w:rsid w:val="0097408E"/>
    <w:rsid w:val="00974BB2"/>
    <w:rsid w:val="00974FA7"/>
    <w:rsid w:val="0097533E"/>
    <w:rsid w:val="009756E5"/>
    <w:rsid w:val="0097643B"/>
    <w:rsid w:val="00976505"/>
    <w:rsid w:val="00976659"/>
    <w:rsid w:val="009778BE"/>
    <w:rsid w:val="00977A8C"/>
    <w:rsid w:val="009814CE"/>
    <w:rsid w:val="00983910"/>
    <w:rsid w:val="00984F13"/>
    <w:rsid w:val="0098542C"/>
    <w:rsid w:val="00987209"/>
    <w:rsid w:val="00987351"/>
    <w:rsid w:val="00987B37"/>
    <w:rsid w:val="009905F6"/>
    <w:rsid w:val="009932AC"/>
    <w:rsid w:val="00994351"/>
    <w:rsid w:val="0099698A"/>
    <w:rsid w:val="00996A8F"/>
    <w:rsid w:val="009A1DBF"/>
    <w:rsid w:val="009A375A"/>
    <w:rsid w:val="009A4DAA"/>
    <w:rsid w:val="009A68E6"/>
    <w:rsid w:val="009A6A95"/>
    <w:rsid w:val="009A7598"/>
    <w:rsid w:val="009B091E"/>
    <w:rsid w:val="009B1DF8"/>
    <w:rsid w:val="009B3D20"/>
    <w:rsid w:val="009B3E17"/>
    <w:rsid w:val="009B5418"/>
    <w:rsid w:val="009B7071"/>
    <w:rsid w:val="009B7B1B"/>
    <w:rsid w:val="009B7E78"/>
    <w:rsid w:val="009C0727"/>
    <w:rsid w:val="009C179F"/>
    <w:rsid w:val="009C3C80"/>
    <w:rsid w:val="009C3EE3"/>
    <w:rsid w:val="009C492F"/>
    <w:rsid w:val="009C53FD"/>
    <w:rsid w:val="009C6F91"/>
    <w:rsid w:val="009D07B1"/>
    <w:rsid w:val="009D1CED"/>
    <w:rsid w:val="009D2FF2"/>
    <w:rsid w:val="009D3226"/>
    <w:rsid w:val="009D3385"/>
    <w:rsid w:val="009D456B"/>
    <w:rsid w:val="009D6396"/>
    <w:rsid w:val="009D68C8"/>
    <w:rsid w:val="009D793C"/>
    <w:rsid w:val="009E11A8"/>
    <w:rsid w:val="009E16A9"/>
    <w:rsid w:val="009E1703"/>
    <w:rsid w:val="009E1D91"/>
    <w:rsid w:val="009E375F"/>
    <w:rsid w:val="009E39D4"/>
    <w:rsid w:val="009E433B"/>
    <w:rsid w:val="009E5401"/>
    <w:rsid w:val="009F1E1B"/>
    <w:rsid w:val="00A0088D"/>
    <w:rsid w:val="00A030B5"/>
    <w:rsid w:val="00A040A6"/>
    <w:rsid w:val="00A0506A"/>
    <w:rsid w:val="00A064D8"/>
    <w:rsid w:val="00A0758F"/>
    <w:rsid w:val="00A10C39"/>
    <w:rsid w:val="00A12A09"/>
    <w:rsid w:val="00A15222"/>
    <w:rsid w:val="00A1570A"/>
    <w:rsid w:val="00A211B4"/>
    <w:rsid w:val="00A31092"/>
    <w:rsid w:val="00A31473"/>
    <w:rsid w:val="00A33DDF"/>
    <w:rsid w:val="00A34547"/>
    <w:rsid w:val="00A351C1"/>
    <w:rsid w:val="00A36B69"/>
    <w:rsid w:val="00A376B7"/>
    <w:rsid w:val="00A37B0E"/>
    <w:rsid w:val="00A407A7"/>
    <w:rsid w:val="00A41ADF"/>
    <w:rsid w:val="00A41BF5"/>
    <w:rsid w:val="00A4329A"/>
    <w:rsid w:val="00A44778"/>
    <w:rsid w:val="00A455FF"/>
    <w:rsid w:val="00A469E7"/>
    <w:rsid w:val="00A51488"/>
    <w:rsid w:val="00A548D8"/>
    <w:rsid w:val="00A55E2F"/>
    <w:rsid w:val="00A604A4"/>
    <w:rsid w:val="00A61392"/>
    <w:rsid w:val="00A61823"/>
    <w:rsid w:val="00A61B7D"/>
    <w:rsid w:val="00A6525C"/>
    <w:rsid w:val="00A654B9"/>
    <w:rsid w:val="00A6605B"/>
    <w:rsid w:val="00A66ADC"/>
    <w:rsid w:val="00A7057A"/>
    <w:rsid w:val="00A7092B"/>
    <w:rsid w:val="00A7147D"/>
    <w:rsid w:val="00A741DF"/>
    <w:rsid w:val="00A80400"/>
    <w:rsid w:val="00A81B15"/>
    <w:rsid w:val="00A837FF"/>
    <w:rsid w:val="00A84DC8"/>
    <w:rsid w:val="00A85DBC"/>
    <w:rsid w:val="00A87FEB"/>
    <w:rsid w:val="00A9194B"/>
    <w:rsid w:val="00A93079"/>
    <w:rsid w:val="00A93BE4"/>
    <w:rsid w:val="00A93F9F"/>
    <w:rsid w:val="00A9420E"/>
    <w:rsid w:val="00A9424E"/>
    <w:rsid w:val="00A94A05"/>
    <w:rsid w:val="00A954ED"/>
    <w:rsid w:val="00A96B3D"/>
    <w:rsid w:val="00A97648"/>
    <w:rsid w:val="00AA1CFD"/>
    <w:rsid w:val="00AA2239"/>
    <w:rsid w:val="00AA33D2"/>
    <w:rsid w:val="00AA3DFD"/>
    <w:rsid w:val="00AA3F84"/>
    <w:rsid w:val="00AA4C8E"/>
    <w:rsid w:val="00AA55AE"/>
    <w:rsid w:val="00AA69B7"/>
    <w:rsid w:val="00AA7DCD"/>
    <w:rsid w:val="00AB0C57"/>
    <w:rsid w:val="00AB1195"/>
    <w:rsid w:val="00AB4182"/>
    <w:rsid w:val="00AB43A0"/>
    <w:rsid w:val="00AB4654"/>
    <w:rsid w:val="00AC27DB"/>
    <w:rsid w:val="00AC283F"/>
    <w:rsid w:val="00AC355E"/>
    <w:rsid w:val="00AC4347"/>
    <w:rsid w:val="00AC6D6B"/>
    <w:rsid w:val="00AD0AF0"/>
    <w:rsid w:val="00AD2A5D"/>
    <w:rsid w:val="00AD5B47"/>
    <w:rsid w:val="00AD7440"/>
    <w:rsid w:val="00AD7736"/>
    <w:rsid w:val="00AE10CE"/>
    <w:rsid w:val="00AE3863"/>
    <w:rsid w:val="00AE47E3"/>
    <w:rsid w:val="00AE5B5F"/>
    <w:rsid w:val="00AE67D0"/>
    <w:rsid w:val="00AE70D4"/>
    <w:rsid w:val="00AE7868"/>
    <w:rsid w:val="00AF0407"/>
    <w:rsid w:val="00AF206C"/>
    <w:rsid w:val="00AF287F"/>
    <w:rsid w:val="00AF38A1"/>
    <w:rsid w:val="00AF4D8B"/>
    <w:rsid w:val="00AF6314"/>
    <w:rsid w:val="00AF723A"/>
    <w:rsid w:val="00B00957"/>
    <w:rsid w:val="00B025AD"/>
    <w:rsid w:val="00B055CA"/>
    <w:rsid w:val="00B065B9"/>
    <w:rsid w:val="00B067CA"/>
    <w:rsid w:val="00B1205B"/>
    <w:rsid w:val="00B12B26"/>
    <w:rsid w:val="00B12E69"/>
    <w:rsid w:val="00B12F78"/>
    <w:rsid w:val="00B13390"/>
    <w:rsid w:val="00B13D0B"/>
    <w:rsid w:val="00B15199"/>
    <w:rsid w:val="00B1596C"/>
    <w:rsid w:val="00B163F8"/>
    <w:rsid w:val="00B17DB0"/>
    <w:rsid w:val="00B213C2"/>
    <w:rsid w:val="00B2472D"/>
    <w:rsid w:val="00B24CA0"/>
    <w:rsid w:val="00B2549F"/>
    <w:rsid w:val="00B25CFF"/>
    <w:rsid w:val="00B34612"/>
    <w:rsid w:val="00B34ABD"/>
    <w:rsid w:val="00B35BE1"/>
    <w:rsid w:val="00B37C86"/>
    <w:rsid w:val="00B41067"/>
    <w:rsid w:val="00B4108D"/>
    <w:rsid w:val="00B43D0C"/>
    <w:rsid w:val="00B457B4"/>
    <w:rsid w:val="00B46ADC"/>
    <w:rsid w:val="00B50801"/>
    <w:rsid w:val="00B529B5"/>
    <w:rsid w:val="00B57265"/>
    <w:rsid w:val="00B60A4D"/>
    <w:rsid w:val="00B633AE"/>
    <w:rsid w:val="00B6340D"/>
    <w:rsid w:val="00B6353C"/>
    <w:rsid w:val="00B64856"/>
    <w:rsid w:val="00B649C5"/>
    <w:rsid w:val="00B66070"/>
    <w:rsid w:val="00B665D2"/>
    <w:rsid w:val="00B66A9E"/>
    <w:rsid w:val="00B6737C"/>
    <w:rsid w:val="00B7214D"/>
    <w:rsid w:val="00B74372"/>
    <w:rsid w:val="00B75525"/>
    <w:rsid w:val="00B80283"/>
    <w:rsid w:val="00B8095F"/>
    <w:rsid w:val="00B80B0C"/>
    <w:rsid w:val="00B80B11"/>
    <w:rsid w:val="00B823FA"/>
    <w:rsid w:val="00B82DDA"/>
    <w:rsid w:val="00B831AE"/>
    <w:rsid w:val="00B840D1"/>
    <w:rsid w:val="00B8446C"/>
    <w:rsid w:val="00B86102"/>
    <w:rsid w:val="00B869E5"/>
    <w:rsid w:val="00B87626"/>
    <w:rsid w:val="00B87725"/>
    <w:rsid w:val="00B87CA2"/>
    <w:rsid w:val="00B9047F"/>
    <w:rsid w:val="00B91B5F"/>
    <w:rsid w:val="00B927BC"/>
    <w:rsid w:val="00B96BBA"/>
    <w:rsid w:val="00B97CDC"/>
    <w:rsid w:val="00BA04D1"/>
    <w:rsid w:val="00BA12ED"/>
    <w:rsid w:val="00BA1893"/>
    <w:rsid w:val="00BA259A"/>
    <w:rsid w:val="00BA259C"/>
    <w:rsid w:val="00BA29D3"/>
    <w:rsid w:val="00BA307F"/>
    <w:rsid w:val="00BA3E53"/>
    <w:rsid w:val="00BA4EE0"/>
    <w:rsid w:val="00BA5280"/>
    <w:rsid w:val="00BB14F1"/>
    <w:rsid w:val="00BB572E"/>
    <w:rsid w:val="00BB5742"/>
    <w:rsid w:val="00BB74FD"/>
    <w:rsid w:val="00BB7690"/>
    <w:rsid w:val="00BC0BE2"/>
    <w:rsid w:val="00BC39CB"/>
    <w:rsid w:val="00BC4D5C"/>
    <w:rsid w:val="00BC5982"/>
    <w:rsid w:val="00BC60BF"/>
    <w:rsid w:val="00BC6141"/>
    <w:rsid w:val="00BC6508"/>
    <w:rsid w:val="00BD0281"/>
    <w:rsid w:val="00BD28BF"/>
    <w:rsid w:val="00BD36B4"/>
    <w:rsid w:val="00BD3ECD"/>
    <w:rsid w:val="00BD5DF5"/>
    <w:rsid w:val="00BD5FFC"/>
    <w:rsid w:val="00BD6404"/>
    <w:rsid w:val="00BD727C"/>
    <w:rsid w:val="00BE08E7"/>
    <w:rsid w:val="00BE33AE"/>
    <w:rsid w:val="00BE345A"/>
    <w:rsid w:val="00BF046F"/>
    <w:rsid w:val="00BF11CA"/>
    <w:rsid w:val="00BF15AF"/>
    <w:rsid w:val="00BF165E"/>
    <w:rsid w:val="00BF21BD"/>
    <w:rsid w:val="00BF520F"/>
    <w:rsid w:val="00BF7BBB"/>
    <w:rsid w:val="00C011A7"/>
    <w:rsid w:val="00C01D50"/>
    <w:rsid w:val="00C03A16"/>
    <w:rsid w:val="00C03DD3"/>
    <w:rsid w:val="00C05359"/>
    <w:rsid w:val="00C056DC"/>
    <w:rsid w:val="00C06637"/>
    <w:rsid w:val="00C076A1"/>
    <w:rsid w:val="00C1329B"/>
    <w:rsid w:val="00C13F44"/>
    <w:rsid w:val="00C14203"/>
    <w:rsid w:val="00C1572F"/>
    <w:rsid w:val="00C1613E"/>
    <w:rsid w:val="00C17C75"/>
    <w:rsid w:val="00C21224"/>
    <w:rsid w:val="00C24B87"/>
    <w:rsid w:val="00C24C05"/>
    <w:rsid w:val="00C24D2F"/>
    <w:rsid w:val="00C25503"/>
    <w:rsid w:val="00C25528"/>
    <w:rsid w:val="00C25D08"/>
    <w:rsid w:val="00C26222"/>
    <w:rsid w:val="00C31044"/>
    <w:rsid w:val="00C31283"/>
    <w:rsid w:val="00C33C48"/>
    <w:rsid w:val="00C340AF"/>
    <w:rsid w:val="00C340E5"/>
    <w:rsid w:val="00C35AA7"/>
    <w:rsid w:val="00C43BA1"/>
    <w:rsid w:val="00C43DAB"/>
    <w:rsid w:val="00C45950"/>
    <w:rsid w:val="00C45AF7"/>
    <w:rsid w:val="00C4748D"/>
    <w:rsid w:val="00C47F08"/>
    <w:rsid w:val="00C50FFF"/>
    <w:rsid w:val="00C514A6"/>
    <w:rsid w:val="00C54C67"/>
    <w:rsid w:val="00C54CDC"/>
    <w:rsid w:val="00C5739F"/>
    <w:rsid w:val="00C57C8E"/>
    <w:rsid w:val="00C57CF0"/>
    <w:rsid w:val="00C63557"/>
    <w:rsid w:val="00C639BE"/>
    <w:rsid w:val="00C64109"/>
    <w:rsid w:val="00C649BD"/>
    <w:rsid w:val="00C64B35"/>
    <w:rsid w:val="00C65891"/>
    <w:rsid w:val="00C663B4"/>
    <w:rsid w:val="00C66AC9"/>
    <w:rsid w:val="00C66ED0"/>
    <w:rsid w:val="00C67BDB"/>
    <w:rsid w:val="00C724D3"/>
    <w:rsid w:val="00C734A9"/>
    <w:rsid w:val="00C77DD9"/>
    <w:rsid w:val="00C83BE6"/>
    <w:rsid w:val="00C8472A"/>
    <w:rsid w:val="00C84A97"/>
    <w:rsid w:val="00C85354"/>
    <w:rsid w:val="00C86ABA"/>
    <w:rsid w:val="00C92C22"/>
    <w:rsid w:val="00C943F3"/>
    <w:rsid w:val="00C94950"/>
    <w:rsid w:val="00C96D53"/>
    <w:rsid w:val="00CA08C6"/>
    <w:rsid w:val="00CA0A77"/>
    <w:rsid w:val="00CA11E4"/>
    <w:rsid w:val="00CA12DF"/>
    <w:rsid w:val="00CA2729"/>
    <w:rsid w:val="00CA3057"/>
    <w:rsid w:val="00CA45F8"/>
    <w:rsid w:val="00CA7337"/>
    <w:rsid w:val="00CA7F72"/>
    <w:rsid w:val="00CB0305"/>
    <w:rsid w:val="00CB0994"/>
    <w:rsid w:val="00CB0A99"/>
    <w:rsid w:val="00CB33C7"/>
    <w:rsid w:val="00CB5995"/>
    <w:rsid w:val="00CB6DA7"/>
    <w:rsid w:val="00CB7DE9"/>
    <w:rsid w:val="00CB7E4C"/>
    <w:rsid w:val="00CC0C02"/>
    <w:rsid w:val="00CC25B4"/>
    <w:rsid w:val="00CC5F88"/>
    <w:rsid w:val="00CC69C8"/>
    <w:rsid w:val="00CC77A2"/>
    <w:rsid w:val="00CC7CAE"/>
    <w:rsid w:val="00CD132B"/>
    <w:rsid w:val="00CD1EEE"/>
    <w:rsid w:val="00CD2E0C"/>
    <w:rsid w:val="00CD307E"/>
    <w:rsid w:val="00CD629F"/>
    <w:rsid w:val="00CD6A1B"/>
    <w:rsid w:val="00CD6F5C"/>
    <w:rsid w:val="00CE09BD"/>
    <w:rsid w:val="00CE0A7F"/>
    <w:rsid w:val="00CE1718"/>
    <w:rsid w:val="00CE1A2C"/>
    <w:rsid w:val="00CE1D30"/>
    <w:rsid w:val="00CE232C"/>
    <w:rsid w:val="00CE2D55"/>
    <w:rsid w:val="00CE587B"/>
    <w:rsid w:val="00CE62EA"/>
    <w:rsid w:val="00CF0372"/>
    <w:rsid w:val="00CF3183"/>
    <w:rsid w:val="00CF4156"/>
    <w:rsid w:val="00CF4779"/>
    <w:rsid w:val="00D0036C"/>
    <w:rsid w:val="00D00656"/>
    <w:rsid w:val="00D032EA"/>
    <w:rsid w:val="00D035CF"/>
    <w:rsid w:val="00D03D00"/>
    <w:rsid w:val="00D05C30"/>
    <w:rsid w:val="00D06340"/>
    <w:rsid w:val="00D067FD"/>
    <w:rsid w:val="00D073C2"/>
    <w:rsid w:val="00D10052"/>
    <w:rsid w:val="00D11118"/>
    <w:rsid w:val="00D11321"/>
    <w:rsid w:val="00D11359"/>
    <w:rsid w:val="00D12554"/>
    <w:rsid w:val="00D12966"/>
    <w:rsid w:val="00D1339C"/>
    <w:rsid w:val="00D13E5C"/>
    <w:rsid w:val="00D1784D"/>
    <w:rsid w:val="00D26648"/>
    <w:rsid w:val="00D26A7C"/>
    <w:rsid w:val="00D26D36"/>
    <w:rsid w:val="00D3188C"/>
    <w:rsid w:val="00D31A76"/>
    <w:rsid w:val="00D32F7E"/>
    <w:rsid w:val="00D33068"/>
    <w:rsid w:val="00D33F95"/>
    <w:rsid w:val="00D35DA2"/>
    <w:rsid w:val="00D35F4A"/>
    <w:rsid w:val="00D35F9B"/>
    <w:rsid w:val="00D36B69"/>
    <w:rsid w:val="00D378A8"/>
    <w:rsid w:val="00D408DD"/>
    <w:rsid w:val="00D4146C"/>
    <w:rsid w:val="00D41AEE"/>
    <w:rsid w:val="00D437EF"/>
    <w:rsid w:val="00D44CE1"/>
    <w:rsid w:val="00D4575C"/>
    <w:rsid w:val="00D45D72"/>
    <w:rsid w:val="00D471D3"/>
    <w:rsid w:val="00D47396"/>
    <w:rsid w:val="00D5000A"/>
    <w:rsid w:val="00D5127B"/>
    <w:rsid w:val="00D520E4"/>
    <w:rsid w:val="00D52A12"/>
    <w:rsid w:val="00D53A38"/>
    <w:rsid w:val="00D56502"/>
    <w:rsid w:val="00D575DD"/>
    <w:rsid w:val="00D57DFA"/>
    <w:rsid w:val="00D615C7"/>
    <w:rsid w:val="00D6309D"/>
    <w:rsid w:val="00D63D5D"/>
    <w:rsid w:val="00D63DDB"/>
    <w:rsid w:val="00D63FFC"/>
    <w:rsid w:val="00D67A3A"/>
    <w:rsid w:val="00D67FCF"/>
    <w:rsid w:val="00D709CE"/>
    <w:rsid w:val="00D71F73"/>
    <w:rsid w:val="00D75C16"/>
    <w:rsid w:val="00D76A95"/>
    <w:rsid w:val="00D801FB"/>
    <w:rsid w:val="00D80738"/>
    <w:rsid w:val="00D80786"/>
    <w:rsid w:val="00D817F2"/>
    <w:rsid w:val="00D818A1"/>
    <w:rsid w:val="00D81CAB"/>
    <w:rsid w:val="00D8201A"/>
    <w:rsid w:val="00D8576F"/>
    <w:rsid w:val="00D8677F"/>
    <w:rsid w:val="00D87028"/>
    <w:rsid w:val="00D87394"/>
    <w:rsid w:val="00D91C4E"/>
    <w:rsid w:val="00D927C9"/>
    <w:rsid w:val="00D9295E"/>
    <w:rsid w:val="00D9368E"/>
    <w:rsid w:val="00D94851"/>
    <w:rsid w:val="00D95B41"/>
    <w:rsid w:val="00D968D0"/>
    <w:rsid w:val="00D97F0C"/>
    <w:rsid w:val="00DA16F9"/>
    <w:rsid w:val="00DA3A86"/>
    <w:rsid w:val="00DA4884"/>
    <w:rsid w:val="00DA4E1C"/>
    <w:rsid w:val="00DA6F7C"/>
    <w:rsid w:val="00DA7AD7"/>
    <w:rsid w:val="00DB18A3"/>
    <w:rsid w:val="00DB46AB"/>
    <w:rsid w:val="00DB7529"/>
    <w:rsid w:val="00DC0AD8"/>
    <w:rsid w:val="00DC2500"/>
    <w:rsid w:val="00DC36A0"/>
    <w:rsid w:val="00DC3DE6"/>
    <w:rsid w:val="00DC4F72"/>
    <w:rsid w:val="00DC516A"/>
    <w:rsid w:val="00DC61B3"/>
    <w:rsid w:val="00DC69D6"/>
    <w:rsid w:val="00DC77DC"/>
    <w:rsid w:val="00DD0453"/>
    <w:rsid w:val="00DD0C2C"/>
    <w:rsid w:val="00DD19DE"/>
    <w:rsid w:val="00DD28BC"/>
    <w:rsid w:val="00DD3383"/>
    <w:rsid w:val="00DD553F"/>
    <w:rsid w:val="00DD71B0"/>
    <w:rsid w:val="00DD7FBF"/>
    <w:rsid w:val="00DE03DA"/>
    <w:rsid w:val="00DE3075"/>
    <w:rsid w:val="00DE31F0"/>
    <w:rsid w:val="00DE3D1C"/>
    <w:rsid w:val="00DE4496"/>
    <w:rsid w:val="00DE44A5"/>
    <w:rsid w:val="00DE5981"/>
    <w:rsid w:val="00DE6C95"/>
    <w:rsid w:val="00DE7A87"/>
    <w:rsid w:val="00DE7FF6"/>
    <w:rsid w:val="00DF2B9C"/>
    <w:rsid w:val="00DF2C9E"/>
    <w:rsid w:val="00E00A91"/>
    <w:rsid w:val="00E00E3E"/>
    <w:rsid w:val="00E0132A"/>
    <w:rsid w:val="00E0227D"/>
    <w:rsid w:val="00E038E4"/>
    <w:rsid w:val="00E039F7"/>
    <w:rsid w:val="00E04B84"/>
    <w:rsid w:val="00E06466"/>
    <w:rsid w:val="00E06835"/>
    <w:rsid w:val="00E06FDA"/>
    <w:rsid w:val="00E160A5"/>
    <w:rsid w:val="00E1713D"/>
    <w:rsid w:val="00E17904"/>
    <w:rsid w:val="00E17B04"/>
    <w:rsid w:val="00E201D2"/>
    <w:rsid w:val="00E20260"/>
    <w:rsid w:val="00E20A43"/>
    <w:rsid w:val="00E2323F"/>
    <w:rsid w:val="00E2386F"/>
    <w:rsid w:val="00E23898"/>
    <w:rsid w:val="00E23979"/>
    <w:rsid w:val="00E23DB2"/>
    <w:rsid w:val="00E2662C"/>
    <w:rsid w:val="00E319F1"/>
    <w:rsid w:val="00E33CD2"/>
    <w:rsid w:val="00E33D96"/>
    <w:rsid w:val="00E36C2E"/>
    <w:rsid w:val="00E375F6"/>
    <w:rsid w:val="00E40141"/>
    <w:rsid w:val="00E40790"/>
    <w:rsid w:val="00E40E90"/>
    <w:rsid w:val="00E4313E"/>
    <w:rsid w:val="00E44115"/>
    <w:rsid w:val="00E45C7E"/>
    <w:rsid w:val="00E465FC"/>
    <w:rsid w:val="00E50735"/>
    <w:rsid w:val="00E516D8"/>
    <w:rsid w:val="00E51B37"/>
    <w:rsid w:val="00E52AB7"/>
    <w:rsid w:val="00E531EB"/>
    <w:rsid w:val="00E54874"/>
    <w:rsid w:val="00E54B6F"/>
    <w:rsid w:val="00E55ACA"/>
    <w:rsid w:val="00E566B7"/>
    <w:rsid w:val="00E56C79"/>
    <w:rsid w:val="00E57183"/>
    <w:rsid w:val="00E57B74"/>
    <w:rsid w:val="00E614F7"/>
    <w:rsid w:val="00E63D0C"/>
    <w:rsid w:val="00E63DA0"/>
    <w:rsid w:val="00E645AE"/>
    <w:rsid w:val="00E65105"/>
    <w:rsid w:val="00E65BC6"/>
    <w:rsid w:val="00E661FF"/>
    <w:rsid w:val="00E726EB"/>
    <w:rsid w:val="00E72CF1"/>
    <w:rsid w:val="00E72DF3"/>
    <w:rsid w:val="00E74C9B"/>
    <w:rsid w:val="00E771E1"/>
    <w:rsid w:val="00E80B52"/>
    <w:rsid w:val="00E819EF"/>
    <w:rsid w:val="00E824C3"/>
    <w:rsid w:val="00E840B3"/>
    <w:rsid w:val="00E843F6"/>
    <w:rsid w:val="00E846EA"/>
    <w:rsid w:val="00E84D10"/>
    <w:rsid w:val="00E84EBA"/>
    <w:rsid w:val="00E85678"/>
    <w:rsid w:val="00E8629F"/>
    <w:rsid w:val="00E87AE1"/>
    <w:rsid w:val="00E91008"/>
    <w:rsid w:val="00E91099"/>
    <w:rsid w:val="00E9374E"/>
    <w:rsid w:val="00E93FDA"/>
    <w:rsid w:val="00E945AE"/>
    <w:rsid w:val="00E94F54"/>
    <w:rsid w:val="00E9678B"/>
    <w:rsid w:val="00E979C5"/>
    <w:rsid w:val="00E97AD5"/>
    <w:rsid w:val="00E97EBB"/>
    <w:rsid w:val="00EA0BA1"/>
    <w:rsid w:val="00EA1111"/>
    <w:rsid w:val="00EA2FBC"/>
    <w:rsid w:val="00EA3074"/>
    <w:rsid w:val="00EA3B4F"/>
    <w:rsid w:val="00EA3C24"/>
    <w:rsid w:val="00EA45E1"/>
    <w:rsid w:val="00EA52F5"/>
    <w:rsid w:val="00EA5B3C"/>
    <w:rsid w:val="00EA73DF"/>
    <w:rsid w:val="00EA74BE"/>
    <w:rsid w:val="00EB0177"/>
    <w:rsid w:val="00EB1531"/>
    <w:rsid w:val="00EB3553"/>
    <w:rsid w:val="00EB4635"/>
    <w:rsid w:val="00EB53C6"/>
    <w:rsid w:val="00EB61AE"/>
    <w:rsid w:val="00EB6465"/>
    <w:rsid w:val="00EB673F"/>
    <w:rsid w:val="00EC0A26"/>
    <w:rsid w:val="00EC0E1C"/>
    <w:rsid w:val="00EC0E94"/>
    <w:rsid w:val="00EC2348"/>
    <w:rsid w:val="00EC322D"/>
    <w:rsid w:val="00EC3D07"/>
    <w:rsid w:val="00EC5927"/>
    <w:rsid w:val="00EC6D93"/>
    <w:rsid w:val="00EC7711"/>
    <w:rsid w:val="00ED0A05"/>
    <w:rsid w:val="00ED23D0"/>
    <w:rsid w:val="00ED383A"/>
    <w:rsid w:val="00ED3ECB"/>
    <w:rsid w:val="00ED5F2D"/>
    <w:rsid w:val="00EE0C1B"/>
    <w:rsid w:val="00EE1080"/>
    <w:rsid w:val="00EE4178"/>
    <w:rsid w:val="00EE70D2"/>
    <w:rsid w:val="00EF1EC5"/>
    <w:rsid w:val="00EF493E"/>
    <w:rsid w:val="00EF4C86"/>
    <w:rsid w:val="00EF4C88"/>
    <w:rsid w:val="00EF4E5C"/>
    <w:rsid w:val="00EF55EB"/>
    <w:rsid w:val="00EF7712"/>
    <w:rsid w:val="00F00DCC"/>
    <w:rsid w:val="00F0145E"/>
    <w:rsid w:val="00F0156F"/>
    <w:rsid w:val="00F05A1F"/>
    <w:rsid w:val="00F05AC8"/>
    <w:rsid w:val="00F06DE4"/>
    <w:rsid w:val="00F07167"/>
    <w:rsid w:val="00F072D8"/>
    <w:rsid w:val="00F07CE0"/>
    <w:rsid w:val="00F115F5"/>
    <w:rsid w:val="00F121CC"/>
    <w:rsid w:val="00F12E40"/>
    <w:rsid w:val="00F13846"/>
    <w:rsid w:val="00F13D05"/>
    <w:rsid w:val="00F143BA"/>
    <w:rsid w:val="00F14B69"/>
    <w:rsid w:val="00F1679D"/>
    <w:rsid w:val="00F1682C"/>
    <w:rsid w:val="00F16B1A"/>
    <w:rsid w:val="00F20867"/>
    <w:rsid w:val="00F20B91"/>
    <w:rsid w:val="00F21139"/>
    <w:rsid w:val="00F24B8B"/>
    <w:rsid w:val="00F25E19"/>
    <w:rsid w:val="00F272DE"/>
    <w:rsid w:val="00F27414"/>
    <w:rsid w:val="00F30D2E"/>
    <w:rsid w:val="00F31999"/>
    <w:rsid w:val="00F34103"/>
    <w:rsid w:val="00F35516"/>
    <w:rsid w:val="00F35790"/>
    <w:rsid w:val="00F408B0"/>
    <w:rsid w:val="00F4136B"/>
    <w:rsid w:val="00F4136D"/>
    <w:rsid w:val="00F41870"/>
    <w:rsid w:val="00F41BCD"/>
    <w:rsid w:val="00F4212E"/>
    <w:rsid w:val="00F42C20"/>
    <w:rsid w:val="00F439EB"/>
    <w:rsid w:val="00F43E34"/>
    <w:rsid w:val="00F45D85"/>
    <w:rsid w:val="00F46EAE"/>
    <w:rsid w:val="00F47095"/>
    <w:rsid w:val="00F50D77"/>
    <w:rsid w:val="00F52668"/>
    <w:rsid w:val="00F5280E"/>
    <w:rsid w:val="00F529D6"/>
    <w:rsid w:val="00F53053"/>
    <w:rsid w:val="00F53FE2"/>
    <w:rsid w:val="00F575FF"/>
    <w:rsid w:val="00F611E6"/>
    <w:rsid w:val="00F618EF"/>
    <w:rsid w:val="00F639A1"/>
    <w:rsid w:val="00F65582"/>
    <w:rsid w:val="00F6628F"/>
    <w:rsid w:val="00F66E75"/>
    <w:rsid w:val="00F66E78"/>
    <w:rsid w:val="00F7248F"/>
    <w:rsid w:val="00F732DF"/>
    <w:rsid w:val="00F73306"/>
    <w:rsid w:val="00F734C8"/>
    <w:rsid w:val="00F7377B"/>
    <w:rsid w:val="00F76921"/>
    <w:rsid w:val="00F77EB0"/>
    <w:rsid w:val="00F81CD5"/>
    <w:rsid w:val="00F82412"/>
    <w:rsid w:val="00F8461F"/>
    <w:rsid w:val="00F87A2B"/>
    <w:rsid w:val="00F87CDD"/>
    <w:rsid w:val="00F93314"/>
    <w:rsid w:val="00F933F0"/>
    <w:rsid w:val="00F937A3"/>
    <w:rsid w:val="00F94715"/>
    <w:rsid w:val="00F95BDE"/>
    <w:rsid w:val="00F96A3D"/>
    <w:rsid w:val="00F96BB6"/>
    <w:rsid w:val="00FA042B"/>
    <w:rsid w:val="00FA117A"/>
    <w:rsid w:val="00FA2BB9"/>
    <w:rsid w:val="00FA4718"/>
    <w:rsid w:val="00FA54A9"/>
    <w:rsid w:val="00FA5848"/>
    <w:rsid w:val="00FA615C"/>
    <w:rsid w:val="00FA6899"/>
    <w:rsid w:val="00FA6AF9"/>
    <w:rsid w:val="00FA7F3D"/>
    <w:rsid w:val="00FB1350"/>
    <w:rsid w:val="00FB1FA4"/>
    <w:rsid w:val="00FB38D8"/>
    <w:rsid w:val="00FB5F50"/>
    <w:rsid w:val="00FB5F61"/>
    <w:rsid w:val="00FB6939"/>
    <w:rsid w:val="00FB7104"/>
    <w:rsid w:val="00FB7D41"/>
    <w:rsid w:val="00FC051F"/>
    <w:rsid w:val="00FC06A3"/>
    <w:rsid w:val="00FC06FF"/>
    <w:rsid w:val="00FC5778"/>
    <w:rsid w:val="00FC5930"/>
    <w:rsid w:val="00FC69B4"/>
    <w:rsid w:val="00FD0694"/>
    <w:rsid w:val="00FD25BE"/>
    <w:rsid w:val="00FD2E70"/>
    <w:rsid w:val="00FD6096"/>
    <w:rsid w:val="00FD7AA7"/>
    <w:rsid w:val="00FD7F04"/>
    <w:rsid w:val="00FE1EB1"/>
    <w:rsid w:val="00FE7FD7"/>
    <w:rsid w:val="00FF07DB"/>
    <w:rsid w:val="00FF1AD5"/>
    <w:rsid w:val="00FF1FCB"/>
    <w:rsid w:val="00FF42F6"/>
    <w:rsid w:val="00FF52D4"/>
    <w:rsid w:val="00FF6AA4"/>
    <w:rsid w:val="00FF6B09"/>
    <w:rsid w:val="00FF714C"/>
    <w:rsid w:val="036C3F49"/>
    <w:rsid w:val="08EFAB60"/>
    <w:rsid w:val="0928D74B"/>
    <w:rsid w:val="0EF82ABD"/>
    <w:rsid w:val="107199B0"/>
    <w:rsid w:val="144DE250"/>
    <w:rsid w:val="15C986A1"/>
    <w:rsid w:val="1B95627E"/>
    <w:rsid w:val="1C58F435"/>
    <w:rsid w:val="2321B8CF"/>
    <w:rsid w:val="248EA5BC"/>
    <w:rsid w:val="24E5AD5C"/>
    <w:rsid w:val="25231C67"/>
    <w:rsid w:val="2EE582F6"/>
    <w:rsid w:val="2EF0D60C"/>
    <w:rsid w:val="33B8F419"/>
    <w:rsid w:val="4A170CBB"/>
    <w:rsid w:val="4B18F3FD"/>
    <w:rsid w:val="58D971B8"/>
    <w:rsid w:val="62DA1416"/>
    <w:rsid w:val="66E03108"/>
    <w:rsid w:val="686EB910"/>
    <w:rsid w:val="69983059"/>
    <w:rsid w:val="6C026D99"/>
    <w:rsid w:val="6DAAEFE2"/>
    <w:rsid w:val="7F1E78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74B8E26"/>
  <w15:docId w15:val="{B5491432-F9AA-4DB5-970B-5B352005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列出段落,?? ??,?????,????,목록 단락,목록 단,1st level - Bullet List Paragraph,List Paragraph1,Lettre d'introduction,Paragrafo elenco,Normal bullet 2,Bullet list,Numbered List,Task Body,Viñetas (Inicio Parrafo),3 Txt tabla"/>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列出段落 Char,?? ?? Char,????? Char,???? Char,목록 단락 Char,목록 단 Char,1st level - Bullet List Paragraph Char,List Paragraph1 Char,Lettre d'introduction Char,Paragrafo elenco Char,Normal bullet 2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styleId="Revision">
    <w:name w:val="Revision"/>
    <w:hidden/>
    <w:uiPriority w:val="99"/>
    <w:semiHidden/>
    <w:rsid w:val="009C1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942">
      <w:bodyDiv w:val="1"/>
      <w:marLeft w:val="0"/>
      <w:marRight w:val="0"/>
      <w:marTop w:val="0"/>
      <w:marBottom w:val="0"/>
      <w:divBdr>
        <w:top w:val="none" w:sz="0" w:space="0" w:color="auto"/>
        <w:left w:val="none" w:sz="0" w:space="0" w:color="auto"/>
        <w:bottom w:val="none" w:sz="0" w:space="0" w:color="auto"/>
        <w:right w:val="none" w:sz="0" w:space="0" w:color="auto"/>
      </w:divBdr>
    </w:div>
    <w:div w:id="230120462">
      <w:bodyDiv w:val="1"/>
      <w:marLeft w:val="0"/>
      <w:marRight w:val="0"/>
      <w:marTop w:val="0"/>
      <w:marBottom w:val="0"/>
      <w:divBdr>
        <w:top w:val="none" w:sz="0" w:space="0" w:color="auto"/>
        <w:left w:val="none" w:sz="0" w:space="0" w:color="auto"/>
        <w:bottom w:val="none" w:sz="0" w:space="0" w:color="auto"/>
        <w:right w:val="none" w:sz="0" w:space="0" w:color="auto"/>
      </w:divBdr>
    </w:div>
    <w:div w:id="2031947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76BA55E55A2814A8B180F877D60A6A0" ma:contentTypeVersion="4" ma:contentTypeDescription="Create a new document." ma:contentTypeScope="" ma:versionID="35e2fe963855346488ad5df03adde4ab">
  <xsd:schema xmlns:xsd="http://www.w3.org/2001/XMLSchema" xmlns:xs="http://www.w3.org/2001/XMLSchema" xmlns:p="http://schemas.microsoft.com/office/2006/metadata/properties" xmlns:ns2="7216f5d0-bb44-45fb-bef4-ccb4ce7e2fde" xmlns:ns3="1957c6a7-a752-4260-b29d-163108d21a45" targetNamespace="http://schemas.microsoft.com/office/2006/metadata/properties" ma:root="true" ma:fieldsID="2a8bb8741b98978dcf6bb901c6663d84" ns2:_="" ns3:_="">
    <xsd:import namespace="7216f5d0-bb44-45fb-bef4-ccb4ce7e2fde"/>
    <xsd:import namespace="1957c6a7-a752-4260-b29d-163108d21a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6f5d0-bb44-45fb-bef4-ccb4ce7e2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7c6a7-a752-4260-b29d-163108d21a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C8EEBD-14D1-4966-9EDA-91393737C7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4DFD5E-8FFF-47FB-BCFE-EA418363EE29}">
  <ds:schemaRefs>
    <ds:schemaRef ds:uri="http://schemas.openxmlformats.org/officeDocument/2006/bibliography"/>
  </ds:schemaRefs>
</ds:datastoreItem>
</file>

<file path=customXml/itemProps4.xml><?xml version="1.0" encoding="utf-8"?>
<ds:datastoreItem xmlns:ds="http://schemas.openxmlformats.org/officeDocument/2006/customXml" ds:itemID="{2EAF859B-5856-4E13-B5BC-4BF10B9C09EF}">
  <ds:schemaRefs>
    <ds:schemaRef ds:uri="http://schemas.microsoft.com/sharepoint/v3/contenttype/forms"/>
  </ds:schemaRefs>
</ds:datastoreItem>
</file>

<file path=customXml/itemProps5.xml><?xml version="1.0" encoding="utf-8"?>
<ds:datastoreItem xmlns:ds="http://schemas.openxmlformats.org/officeDocument/2006/customXml" ds:itemID="{93E7013E-566C-47A0-8B44-6726EDDEE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6f5d0-bb44-45fb-bef4-ccb4ce7e2fde"/>
    <ds:schemaRef ds:uri="1957c6a7-a752-4260-b29d-163108d21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3282</TotalTime>
  <Pages>5</Pages>
  <Words>1079</Words>
  <Characters>6069</Characters>
  <Application>Microsoft Office Word</Application>
  <DocSecurity>0</DocSecurity>
  <Lines>50</Lines>
  <Paragraphs>14</Paragraphs>
  <ScaleCrop>false</ScaleCrop>
  <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 Everaere</cp:lastModifiedBy>
  <cp:revision>392</cp:revision>
  <cp:lastPrinted>2019-04-25T01:09:00Z</cp:lastPrinted>
  <dcterms:created xsi:type="dcterms:W3CDTF">2023-01-26T17:38:00Z</dcterms:created>
  <dcterms:modified xsi:type="dcterms:W3CDTF">2023-04-10T10:59:00Z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0x010100D76BA55E55A2814A8B180F877D60A6A0</vt:lpwstr>
  </property>
</Properties>
</file>